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E3C" w:rsidRDefault="00D55E3C" w:rsidP="00D55E3C">
      <w:pPr>
        <w:shd w:val="clear" w:color="auto" w:fill="FFFFFF"/>
        <w:spacing w:after="0" w:line="240" w:lineRule="auto"/>
        <w:ind w:firstLine="720"/>
        <w:contextualSpacing/>
        <w:jc w:val="center"/>
        <w:outlineLvl w:val="1"/>
        <w:rPr>
          <w:rFonts w:ascii="Liberation Serif" w:eastAsia="Times New Roman" w:hAnsi="Liberation Serif" w:cs="Liberation Serif"/>
          <w:b/>
          <w:bCs/>
          <w:color w:val="4D4D4D"/>
          <w:sz w:val="28"/>
          <w:szCs w:val="28"/>
          <w:lang w:val="ru-RU"/>
        </w:rPr>
      </w:pPr>
    </w:p>
    <w:p w:rsidR="0051624A" w:rsidRPr="001013A9" w:rsidRDefault="0051624A" w:rsidP="00D55E3C">
      <w:pPr>
        <w:shd w:val="clear" w:color="auto" w:fill="FFFFFF"/>
        <w:spacing w:after="0" w:line="240" w:lineRule="auto"/>
        <w:ind w:firstLine="720"/>
        <w:contextualSpacing/>
        <w:jc w:val="center"/>
        <w:outlineLvl w:val="1"/>
        <w:rPr>
          <w:rFonts w:ascii="Liberation Serif" w:eastAsia="Times New Roman" w:hAnsi="Liberation Serif" w:cs="Liberation Serif"/>
          <w:b/>
          <w:bCs/>
          <w:color w:val="4D4D4D"/>
          <w:sz w:val="28"/>
          <w:szCs w:val="28"/>
          <w:lang w:val="ru-RU"/>
        </w:rPr>
      </w:pPr>
    </w:p>
    <w:p w:rsidR="00D55E3C" w:rsidRPr="001013A9" w:rsidRDefault="00D55E3C" w:rsidP="00D55E3C">
      <w:pPr>
        <w:shd w:val="clear" w:color="auto" w:fill="FFFFFF"/>
        <w:spacing w:after="0" w:line="240" w:lineRule="auto"/>
        <w:ind w:firstLine="720"/>
        <w:contextualSpacing/>
        <w:jc w:val="center"/>
        <w:outlineLvl w:val="1"/>
        <w:rPr>
          <w:rFonts w:ascii="Liberation Serif" w:eastAsia="Times New Roman" w:hAnsi="Liberation Serif" w:cs="Liberation Serif"/>
          <w:b/>
          <w:bCs/>
          <w:color w:val="4D4D4D"/>
          <w:sz w:val="28"/>
          <w:szCs w:val="28"/>
          <w:lang w:val="ru-RU"/>
        </w:rPr>
      </w:pPr>
    </w:p>
    <w:p w:rsidR="00D55E3C" w:rsidRPr="001013A9" w:rsidRDefault="00D55E3C" w:rsidP="00D55E3C">
      <w:pPr>
        <w:shd w:val="clear" w:color="auto" w:fill="FFFFFF"/>
        <w:spacing w:after="0" w:line="240" w:lineRule="auto"/>
        <w:ind w:firstLine="720"/>
        <w:contextualSpacing/>
        <w:jc w:val="center"/>
        <w:outlineLvl w:val="1"/>
        <w:rPr>
          <w:rFonts w:ascii="Liberation Serif" w:eastAsia="Times New Roman" w:hAnsi="Liberation Serif" w:cs="Liberation Serif"/>
          <w:b/>
          <w:bCs/>
          <w:color w:val="4D4D4D"/>
          <w:sz w:val="28"/>
          <w:szCs w:val="28"/>
          <w:lang w:val="ru-RU"/>
        </w:rPr>
      </w:pPr>
    </w:p>
    <w:p w:rsidR="00D55E3C" w:rsidRPr="001013A9" w:rsidRDefault="00D55E3C" w:rsidP="00D55E3C">
      <w:pPr>
        <w:shd w:val="clear" w:color="auto" w:fill="FFFFFF"/>
        <w:spacing w:after="0" w:line="240" w:lineRule="auto"/>
        <w:ind w:firstLine="720"/>
        <w:contextualSpacing/>
        <w:jc w:val="center"/>
        <w:outlineLvl w:val="1"/>
        <w:rPr>
          <w:rFonts w:ascii="Liberation Serif" w:eastAsia="Times New Roman" w:hAnsi="Liberation Serif" w:cs="Liberation Serif"/>
          <w:b/>
          <w:bCs/>
          <w:color w:val="4D4D4D"/>
          <w:sz w:val="28"/>
          <w:szCs w:val="28"/>
          <w:lang w:val="ru-RU"/>
        </w:rPr>
      </w:pPr>
    </w:p>
    <w:p w:rsidR="00D55E3C" w:rsidRPr="001013A9" w:rsidRDefault="00D55E3C" w:rsidP="00D55E3C">
      <w:pPr>
        <w:shd w:val="clear" w:color="auto" w:fill="FFFFFF"/>
        <w:spacing w:after="0" w:line="240" w:lineRule="auto"/>
        <w:ind w:firstLine="720"/>
        <w:contextualSpacing/>
        <w:jc w:val="center"/>
        <w:outlineLvl w:val="1"/>
        <w:rPr>
          <w:rFonts w:ascii="Liberation Serif" w:eastAsia="Times New Roman" w:hAnsi="Liberation Serif" w:cs="Liberation Serif"/>
          <w:b/>
          <w:bCs/>
          <w:color w:val="4D4D4D"/>
          <w:sz w:val="28"/>
          <w:szCs w:val="28"/>
          <w:lang w:val="ru-RU"/>
        </w:rPr>
      </w:pPr>
    </w:p>
    <w:p w:rsidR="00D55E3C" w:rsidRPr="001013A9" w:rsidRDefault="00D55E3C" w:rsidP="00D55E3C">
      <w:pPr>
        <w:shd w:val="clear" w:color="auto" w:fill="FFFFFF"/>
        <w:spacing w:after="0" w:line="240" w:lineRule="auto"/>
        <w:ind w:firstLine="720"/>
        <w:contextualSpacing/>
        <w:jc w:val="center"/>
        <w:outlineLvl w:val="1"/>
        <w:rPr>
          <w:rFonts w:ascii="Liberation Serif" w:eastAsia="Times New Roman" w:hAnsi="Liberation Serif" w:cs="Liberation Serif"/>
          <w:b/>
          <w:bCs/>
          <w:color w:val="4D4D4D"/>
          <w:sz w:val="28"/>
          <w:szCs w:val="28"/>
          <w:lang w:val="ru-RU"/>
        </w:rPr>
      </w:pPr>
    </w:p>
    <w:p w:rsidR="00D55E3C" w:rsidRPr="001013A9" w:rsidRDefault="00D55E3C" w:rsidP="00D55E3C">
      <w:pPr>
        <w:shd w:val="clear" w:color="auto" w:fill="FFFFFF"/>
        <w:spacing w:after="0" w:line="240" w:lineRule="auto"/>
        <w:ind w:firstLine="720"/>
        <w:contextualSpacing/>
        <w:jc w:val="center"/>
        <w:outlineLvl w:val="1"/>
        <w:rPr>
          <w:rFonts w:ascii="Liberation Serif" w:eastAsia="Times New Roman" w:hAnsi="Liberation Serif" w:cs="Liberation Serif"/>
          <w:b/>
          <w:bCs/>
          <w:color w:val="4D4D4D"/>
          <w:sz w:val="28"/>
          <w:szCs w:val="28"/>
          <w:lang w:val="ru-RU"/>
        </w:rPr>
      </w:pPr>
    </w:p>
    <w:p w:rsidR="00CD3A67" w:rsidRPr="00F4132C" w:rsidRDefault="00627782" w:rsidP="001013A9">
      <w:pPr>
        <w:shd w:val="clear" w:color="auto" w:fill="FFFFFF"/>
        <w:spacing w:after="0" w:line="240" w:lineRule="auto"/>
        <w:contextualSpacing/>
        <w:jc w:val="center"/>
        <w:outlineLvl w:val="1"/>
        <w:rPr>
          <w:rFonts w:ascii="Liberation Serif" w:eastAsia="Times New Roman" w:hAnsi="Liberation Serif" w:cs="Liberation Serif"/>
          <w:b/>
          <w:bCs/>
          <w:i/>
          <w:sz w:val="27"/>
          <w:szCs w:val="27"/>
          <w:lang w:val="ru-RU"/>
        </w:rPr>
      </w:pPr>
      <w:r w:rsidRPr="00F4132C">
        <w:rPr>
          <w:rFonts w:ascii="Liberation Serif" w:eastAsia="Times New Roman" w:hAnsi="Liberation Serif" w:cs="Liberation Serif"/>
          <w:b/>
          <w:bCs/>
          <w:i/>
          <w:sz w:val="27"/>
          <w:szCs w:val="27"/>
          <w:lang w:val="ru-RU"/>
        </w:rPr>
        <w:t xml:space="preserve">О внесении изменений в приказ Министерства здравоохранения Свердловской области от </w:t>
      </w:r>
      <w:r w:rsidR="00CB28DA" w:rsidRPr="00F4132C">
        <w:rPr>
          <w:rFonts w:ascii="Liberation Serif" w:eastAsia="Times New Roman" w:hAnsi="Liberation Serif" w:cs="Liberation Serif"/>
          <w:b/>
          <w:bCs/>
          <w:i/>
          <w:sz w:val="27"/>
          <w:szCs w:val="27"/>
          <w:lang w:val="ru-RU"/>
        </w:rPr>
        <w:t>07.10.2021</w:t>
      </w:r>
      <w:r w:rsidRPr="00F4132C">
        <w:rPr>
          <w:rFonts w:ascii="Liberation Serif" w:eastAsia="Times New Roman" w:hAnsi="Liberation Serif" w:cs="Liberation Serif"/>
          <w:b/>
          <w:bCs/>
          <w:i/>
          <w:sz w:val="27"/>
          <w:szCs w:val="27"/>
          <w:lang w:val="ru-RU"/>
        </w:rPr>
        <w:t xml:space="preserve"> № </w:t>
      </w:r>
      <w:r w:rsidR="00CB28DA" w:rsidRPr="00F4132C">
        <w:rPr>
          <w:rFonts w:ascii="Liberation Serif" w:eastAsia="Times New Roman" w:hAnsi="Liberation Serif" w:cs="Liberation Serif"/>
          <w:b/>
          <w:bCs/>
          <w:i/>
          <w:sz w:val="27"/>
          <w:szCs w:val="27"/>
          <w:lang w:val="ru-RU"/>
        </w:rPr>
        <w:t>2286</w:t>
      </w:r>
      <w:r w:rsidRPr="00F4132C">
        <w:rPr>
          <w:rFonts w:ascii="Liberation Serif" w:eastAsia="Times New Roman" w:hAnsi="Liberation Serif" w:cs="Liberation Serif"/>
          <w:b/>
          <w:bCs/>
          <w:i/>
          <w:sz w:val="27"/>
          <w:szCs w:val="27"/>
          <w:lang w:val="ru-RU"/>
        </w:rPr>
        <w:t>-п «</w:t>
      </w:r>
      <w:r w:rsidR="00CB28DA" w:rsidRPr="00F4132C">
        <w:rPr>
          <w:rFonts w:ascii="Liberation Serif" w:eastAsia="Times New Roman" w:hAnsi="Liberation Serif" w:cs="Liberation Serif"/>
          <w:b/>
          <w:bCs/>
          <w:i/>
          <w:sz w:val="27"/>
          <w:szCs w:val="27"/>
          <w:lang w:val="ru-RU"/>
        </w:rPr>
        <w:t>Об утверждении Положения о присуж</w:t>
      </w:r>
      <w:r w:rsidR="00077A51" w:rsidRPr="00F4132C">
        <w:rPr>
          <w:rFonts w:ascii="Liberation Serif" w:eastAsia="Times New Roman" w:hAnsi="Liberation Serif" w:cs="Liberation Serif"/>
          <w:b/>
          <w:bCs/>
          <w:i/>
          <w:sz w:val="27"/>
          <w:szCs w:val="27"/>
          <w:lang w:val="ru-RU"/>
        </w:rPr>
        <w:t>дении премий Губернатора Свердл</w:t>
      </w:r>
      <w:r w:rsidR="00CB28DA" w:rsidRPr="00F4132C">
        <w:rPr>
          <w:rFonts w:ascii="Liberation Serif" w:eastAsia="Times New Roman" w:hAnsi="Liberation Serif" w:cs="Liberation Serif"/>
          <w:b/>
          <w:bCs/>
          <w:i/>
          <w:sz w:val="27"/>
          <w:szCs w:val="27"/>
          <w:lang w:val="ru-RU"/>
        </w:rPr>
        <w:t>о</w:t>
      </w:r>
      <w:r w:rsidR="00077A51" w:rsidRPr="00F4132C">
        <w:rPr>
          <w:rFonts w:ascii="Liberation Serif" w:eastAsia="Times New Roman" w:hAnsi="Liberation Serif" w:cs="Liberation Serif"/>
          <w:b/>
          <w:bCs/>
          <w:i/>
          <w:sz w:val="27"/>
          <w:szCs w:val="27"/>
          <w:lang w:val="ru-RU"/>
        </w:rPr>
        <w:t>в</w:t>
      </w:r>
      <w:r w:rsidR="00CB28DA" w:rsidRPr="00F4132C">
        <w:rPr>
          <w:rFonts w:ascii="Liberation Serif" w:eastAsia="Times New Roman" w:hAnsi="Liberation Serif" w:cs="Liberation Serif"/>
          <w:b/>
          <w:bCs/>
          <w:i/>
          <w:sz w:val="27"/>
          <w:szCs w:val="27"/>
          <w:lang w:val="ru-RU"/>
        </w:rPr>
        <w:t>ской области в сфере здравоохранения</w:t>
      </w:r>
      <w:r w:rsidR="002C0B6B" w:rsidRPr="00F4132C">
        <w:rPr>
          <w:rFonts w:ascii="Liberation Serif" w:eastAsia="Times New Roman" w:hAnsi="Liberation Serif" w:cs="Liberation Serif"/>
          <w:b/>
          <w:bCs/>
          <w:i/>
          <w:sz w:val="27"/>
          <w:szCs w:val="27"/>
          <w:lang w:val="ru-RU"/>
        </w:rPr>
        <w:t>»</w:t>
      </w:r>
    </w:p>
    <w:p w:rsidR="003E7547" w:rsidRPr="001013A9" w:rsidRDefault="003E7547" w:rsidP="00D55E3C">
      <w:pPr>
        <w:shd w:val="clear" w:color="auto" w:fill="FFFFFF"/>
        <w:spacing w:after="0" w:line="240" w:lineRule="auto"/>
        <w:ind w:firstLine="720"/>
        <w:contextualSpacing/>
        <w:outlineLvl w:val="1"/>
        <w:rPr>
          <w:rFonts w:ascii="Liberation Serif" w:eastAsia="Times New Roman" w:hAnsi="Liberation Serif" w:cs="Liberation Serif"/>
          <w:bCs/>
          <w:color w:val="4D4D4D"/>
          <w:sz w:val="28"/>
          <w:szCs w:val="28"/>
          <w:lang w:val="ru-RU"/>
        </w:rPr>
      </w:pPr>
    </w:p>
    <w:p w:rsidR="0096490C" w:rsidRPr="00F4132C" w:rsidRDefault="0096490C" w:rsidP="0096490C">
      <w:pPr>
        <w:spacing w:after="0"/>
        <w:ind w:right="56" w:firstLine="720"/>
        <w:jc w:val="both"/>
        <w:rPr>
          <w:rFonts w:ascii="Liberation Serif" w:hAnsi="Liberation Serif" w:cs="Liberation Serif"/>
          <w:color w:val="000000" w:themeColor="text1"/>
          <w:sz w:val="27"/>
          <w:szCs w:val="27"/>
          <w:lang w:val="ru-RU"/>
        </w:rPr>
      </w:pPr>
      <w:r w:rsidRPr="00F4132C">
        <w:rPr>
          <w:rFonts w:ascii="Liberation Serif" w:hAnsi="Liberation Serif" w:cs="Liberation Serif"/>
          <w:color w:val="000000" w:themeColor="text1"/>
          <w:sz w:val="27"/>
          <w:szCs w:val="27"/>
          <w:lang w:val="ru-RU"/>
        </w:rPr>
        <w:t>В соответствии со статьей 101 Областного закона от 10 марта 1999 года</w:t>
      </w:r>
      <w:r w:rsidR="00F4132C">
        <w:rPr>
          <w:rFonts w:ascii="Liberation Serif" w:hAnsi="Liberation Serif" w:cs="Liberation Serif"/>
          <w:color w:val="000000" w:themeColor="text1"/>
          <w:sz w:val="27"/>
          <w:szCs w:val="27"/>
          <w:lang w:val="ru-RU"/>
        </w:rPr>
        <w:t xml:space="preserve"> </w:t>
      </w:r>
      <w:r w:rsidRPr="00F4132C">
        <w:rPr>
          <w:rFonts w:ascii="Liberation Serif" w:hAnsi="Liberation Serif" w:cs="Liberation Serif"/>
          <w:color w:val="000000" w:themeColor="text1"/>
          <w:sz w:val="27"/>
          <w:szCs w:val="27"/>
          <w:lang w:val="ru-RU"/>
        </w:rPr>
        <w:t>№ 4-ОЗ «О правовых актах в Свердловской области»</w:t>
      </w:r>
    </w:p>
    <w:p w:rsidR="00CB28DA" w:rsidRPr="00F4132C" w:rsidRDefault="00CD3A67" w:rsidP="00CB28DA">
      <w:pPr>
        <w:shd w:val="clear" w:color="auto" w:fill="FFFFFF"/>
        <w:spacing w:after="0" w:line="240" w:lineRule="auto"/>
        <w:contextualSpacing/>
        <w:jc w:val="both"/>
        <w:outlineLvl w:val="1"/>
        <w:rPr>
          <w:rFonts w:ascii="Liberation Serif" w:eastAsia="Times New Roman" w:hAnsi="Liberation Serif" w:cs="Liberation Serif"/>
          <w:b/>
          <w:bCs/>
          <w:sz w:val="27"/>
          <w:szCs w:val="27"/>
          <w:lang w:val="ru-RU"/>
        </w:rPr>
      </w:pPr>
      <w:r w:rsidRPr="00F4132C">
        <w:rPr>
          <w:rFonts w:ascii="Liberation Serif" w:eastAsia="Times New Roman" w:hAnsi="Liberation Serif" w:cs="Liberation Serif"/>
          <w:b/>
          <w:bCs/>
          <w:sz w:val="27"/>
          <w:szCs w:val="27"/>
          <w:lang w:val="ru-RU"/>
        </w:rPr>
        <w:t>П</w:t>
      </w:r>
      <w:r w:rsidR="009A0654" w:rsidRPr="00F4132C">
        <w:rPr>
          <w:rFonts w:ascii="Liberation Serif" w:eastAsia="Times New Roman" w:hAnsi="Liberation Serif" w:cs="Liberation Serif"/>
          <w:b/>
          <w:bCs/>
          <w:sz w:val="27"/>
          <w:szCs w:val="27"/>
          <w:lang w:val="ru-RU"/>
        </w:rPr>
        <w:t>РИКАЗЫВАЮ</w:t>
      </w:r>
      <w:r w:rsidR="003E7547" w:rsidRPr="00F4132C">
        <w:rPr>
          <w:rFonts w:ascii="Liberation Serif" w:eastAsia="Times New Roman" w:hAnsi="Liberation Serif" w:cs="Liberation Serif"/>
          <w:b/>
          <w:bCs/>
          <w:sz w:val="27"/>
          <w:szCs w:val="27"/>
          <w:lang w:val="ru-RU"/>
        </w:rPr>
        <w:t>:</w:t>
      </w:r>
    </w:p>
    <w:p w:rsidR="00CB28DA" w:rsidRPr="00F4132C" w:rsidRDefault="00CB28DA" w:rsidP="00CB28DA">
      <w:pPr>
        <w:shd w:val="clear" w:color="auto" w:fill="FFFFFF"/>
        <w:spacing w:after="0" w:line="240" w:lineRule="auto"/>
        <w:ind w:firstLine="720"/>
        <w:contextualSpacing/>
        <w:jc w:val="both"/>
        <w:outlineLvl w:val="1"/>
        <w:rPr>
          <w:rFonts w:ascii="Liberation Serif" w:hAnsi="Liberation Serif" w:cs="Liberation Serif"/>
          <w:sz w:val="27"/>
          <w:szCs w:val="27"/>
          <w:lang w:val="ru-RU"/>
        </w:rPr>
      </w:pPr>
      <w:r w:rsidRPr="00F4132C">
        <w:rPr>
          <w:rFonts w:ascii="Liberation Serif" w:eastAsia="Times New Roman" w:hAnsi="Liberation Serif" w:cs="Liberation Serif"/>
          <w:bCs/>
          <w:sz w:val="27"/>
          <w:szCs w:val="27"/>
          <w:lang w:val="ru-RU"/>
        </w:rPr>
        <w:t>1.</w:t>
      </w:r>
      <w:r w:rsidR="00633891" w:rsidRPr="00F4132C">
        <w:rPr>
          <w:rFonts w:ascii="Liberation Serif" w:eastAsia="Times New Roman" w:hAnsi="Liberation Serif" w:cs="Liberation Serif"/>
          <w:bCs/>
          <w:sz w:val="27"/>
          <w:szCs w:val="27"/>
          <w:lang w:val="ru-RU"/>
        </w:rPr>
        <w:t> </w:t>
      </w:r>
      <w:r w:rsidR="00627782" w:rsidRPr="00F4132C">
        <w:rPr>
          <w:rFonts w:ascii="Liberation Serif" w:hAnsi="Liberation Serif" w:cs="Liberation Serif"/>
          <w:sz w:val="27"/>
          <w:szCs w:val="27"/>
          <w:lang w:val="ru-RU"/>
        </w:rPr>
        <w:t>Внести в</w:t>
      </w:r>
      <w:r w:rsidR="00F04D7A" w:rsidRPr="00F4132C">
        <w:rPr>
          <w:rFonts w:ascii="Liberation Serif" w:hAnsi="Liberation Serif" w:cs="Liberation Serif"/>
          <w:sz w:val="27"/>
          <w:szCs w:val="27"/>
          <w:lang w:val="ru-RU"/>
        </w:rPr>
        <w:t xml:space="preserve"> Положение </w:t>
      </w:r>
      <w:r w:rsidRPr="00F4132C">
        <w:rPr>
          <w:rFonts w:ascii="Liberation Serif" w:hAnsi="Liberation Serif" w:cs="Liberation Serif"/>
          <w:sz w:val="27"/>
          <w:szCs w:val="27"/>
          <w:lang w:val="ru-RU"/>
        </w:rPr>
        <w:t>о присуждении премий Губернатора Свердловской области в сфере здравоохранения, утвержденное приказом Министерства здравоохранения Свердловской области от 07.10.2021 № 2</w:t>
      </w:r>
      <w:r w:rsidR="00F4132C">
        <w:rPr>
          <w:rFonts w:ascii="Liberation Serif" w:hAnsi="Liberation Serif" w:cs="Liberation Serif"/>
          <w:sz w:val="27"/>
          <w:szCs w:val="27"/>
          <w:lang w:val="ru-RU"/>
        </w:rPr>
        <w:t>286-п «Об утверждении Положения</w:t>
      </w:r>
      <w:r w:rsidR="00F4132C">
        <w:rPr>
          <w:rFonts w:ascii="Liberation Serif" w:hAnsi="Liberation Serif" w:cs="Liberation Serif"/>
          <w:sz w:val="27"/>
          <w:szCs w:val="27"/>
          <w:lang w:val="ru-RU"/>
        </w:rPr>
        <w:br/>
      </w:r>
      <w:r w:rsidRPr="00F4132C">
        <w:rPr>
          <w:rFonts w:ascii="Liberation Serif" w:hAnsi="Liberation Serif" w:cs="Liberation Serif"/>
          <w:sz w:val="27"/>
          <w:szCs w:val="27"/>
          <w:lang w:val="ru-RU"/>
        </w:rPr>
        <w:t>о присуждении премий Губернатора Свердловской области в сфере здравоохранения»</w:t>
      </w:r>
      <w:r w:rsidR="00436299" w:rsidRPr="00F4132C">
        <w:rPr>
          <w:rFonts w:ascii="Liberation Serif" w:hAnsi="Liberation Serif" w:cs="Liberation Serif"/>
          <w:sz w:val="27"/>
          <w:szCs w:val="27"/>
          <w:lang w:val="ru-RU"/>
        </w:rPr>
        <w:t xml:space="preserve"> («Официальный интернет-портал правовой информации Свердловской области» (</w:t>
      </w:r>
      <w:r w:rsidR="00436299" w:rsidRPr="00F4132C">
        <w:rPr>
          <w:rFonts w:ascii="Liberation Serif" w:hAnsi="Liberation Serif" w:cs="Liberation Serif"/>
          <w:sz w:val="27"/>
          <w:szCs w:val="27"/>
        </w:rPr>
        <w:t>www</w:t>
      </w:r>
      <w:r w:rsidR="00436299" w:rsidRPr="00F4132C">
        <w:rPr>
          <w:rFonts w:ascii="Liberation Serif" w:hAnsi="Liberation Serif" w:cs="Liberation Serif"/>
          <w:sz w:val="27"/>
          <w:szCs w:val="27"/>
          <w:lang w:val="ru-RU"/>
        </w:rPr>
        <w:t>.</w:t>
      </w:r>
      <w:proofErr w:type="spellStart"/>
      <w:r w:rsidR="00436299" w:rsidRPr="00F4132C">
        <w:rPr>
          <w:rFonts w:ascii="Liberation Serif" w:hAnsi="Liberation Serif" w:cs="Liberation Serif"/>
          <w:sz w:val="27"/>
          <w:szCs w:val="27"/>
        </w:rPr>
        <w:t>pravo</w:t>
      </w:r>
      <w:proofErr w:type="spellEnd"/>
      <w:r w:rsidR="00436299" w:rsidRPr="00F4132C">
        <w:rPr>
          <w:rFonts w:ascii="Liberation Serif" w:hAnsi="Liberation Serif" w:cs="Liberation Serif"/>
          <w:sz w:val="27"/>
          <w:szCs w:val="27"/>
          <w:lang w:val="ru-RU"/>
        </w:rPr>
        <w:t>.</w:t>
      </w:r>
      <w:proofErr w:type="spellStart"/>
      <w:r w:rsidR="00436299" w:rsidRPr="00F4132C">
        <w:rPr>
          <w:rFonts w:ascii="Liberation Serif" w:hAnsi="Liberation Serif" w:cs="Liberation Serif"/>
          <w:sz w:val="27"/>
          <w:szCs w:val="27"/>
        </w:rPr>
        <w:t>gov</w:t>
      </w:r>
      <w:proofErr w:type="spellEnd"/>
      <w:r w:rsidR="00436299" w:rsidRPr="00F4132C">
        <w:rPr>
          <w:rFonts w:ascii="Liberation Serif" w:hAnsi="Liberation Serif" w:cs="Liberation Serif"/>
          <w:sz w:val="27"/>
          <w:szCs w:val="27"/>
          <w:lang w:val="ru-RU"/>
        </w:rPr>
        <w:t>66.</w:t>
      </w:r>
      <w:proofErr w:type="spellStart"/>
      <w:r w:rsidR="00436299" w:rsidRPr="00F4132C">
        <w:rPr>
          <w:rFonts w:ascii="Liberation Serif" w:hAnsi="Liberation Serif" w:cs="Liberation Serif"/>
          <w:sz w:val="27"/>
          <w:szCs w:val="27"/>
        </w:rPr>
        <w:t>ru</w:t>
      </w:r>
      <w:proofErr w:type="spellEnd"/>
      <w:r w:rsidR="00436299" w:rsidRPr="00F4132C">
        <w:rPr>
          <w:rFonts w:ascii="Liberation Serif" w:hAnsi="Liberation Serif" w:cs="Liberation Serif"/>
          <w:sz w:val="27"/>
          <w:szCs w:val="27"/>
          <w:lang w:val="ru-RU"/>
        </w:rPr>
        <w:t>, 2021, 11 октября,</w:t>
      </w:r>
      <w:r w:rsidR="00F4132C">
        <w:rPr>
          <w:rFonts w:ascii="Liberation Serif" w:hAnsi="Liberation Serif" w:cs="Liberation Serif"/>
          <w:sz w:val="27"/>
          <w:szCs w:val="27"/>
          <w:lang w:val="ru-RU"/>
        </w:rPr>
        <w:t xml:space="preserve"> </w:t>
      </w:r>
      <w:r w:rsidR="00436299" w:rsidRPr="00F4132C">
        <w:rPr>
          <w:rFonts w:ascii="Liberation Serif" w:hAnsi="Liberation Serif" w:cs="Liberation Serif"/>
          <w:sz w:val="27"/>
          <w:szCs w:val="27"/>
          <w:lang w:val="ru-RU"/>
        </w:rPr>
        <w:t xml:space="preserve">№ </w:t>
      </w:r>
      <w:r w:rsidR="003132F9">
        <w:rPr>
          <w:rFonts w:ascii="Liberation Serif" w:hAnsi="Liberation Serif" w:cs="Liberation Serif"/>
          <w:sz w:val="27"/>
          <w:szCs w:val="27"/>
          <w:lang w:val="ru-RU"/>
        </w:rPr>
        <w:t>32005</w:t>
      </w:r>
      <w:r w:rsidR="00436299" w:rsidRPr="00F4132C">
        <w:rPr>
          <w:rFonts w:ascii="Liberation Serif" w:hAnsi="Liberation Serif" w:cs="Liberation Serif"/>
          <w:sz w:val="27"/>
          <w:szCs w:val="27"/>
          <w:lang w:val="ru-RU"/>
        </w:rPr>
        <w:t xml:space="preserve">)), </w:t>
      </w:r>
      <w:r w:rsidRPr="00F4132C">
        <w:rPr>
          <w:rFonts w:ascii="Liberation Serif" w:hAnsi="Liberation Serif" w:cs="Liberation Serif"/>
          <w:sz w:val="27"/>
          <w:szCs w:val="27"/>
          <w:lang w:val="ru-RU"/>
        </w:rPr>
        <w:t>следующие изменения:</w:t>
      </w:r>
    </w:p>
    <w:p w:rsidR="00436299" w:rsidRPr="00F4132C" w:rsidRDefault="00436299" w:rsidP="00CB28DA">
      <w:pPr>
        <w:shd w:val="clear" w:color="auto" w:fill="FFFFFF"/>
        <w:spacing w:after="0" w:line="240" w:lineRule="auto"/>
        <w:ind w:firstLine="720"/>
        <w:contextualSpacing/>
        <w:jc w:val="both"/>
        <w:outlineLvl w:val="1"/>
        <w:rPr>
          <w:rFonts w:ascii="Liberation Serif" w:hAnsi="Liberation Serif" w:cs="Liberation Serif"/>
          <w:sz w:val="27"/>
          <w:szCs w:val="27"/>
          <w:lang w:val="ru-RU"/>
        </w:rPr>
      </w:pPr>
      <w:r w:rsidRPr="00F4132C">
        <w:rPr>
          <w:rFonts w:ascii="Liberation Serif" w:hAnsi="Liberation Serif" w:cs="Liberation Serif"/>
          <w:sz w:val="27"/>
          <w:szCs w:val="27"/>
          <w:lang w:val="ru-RU"/>
        </w:rPr>
        <w:t>1) </w:t>
      </w:r>
      <w:r w:rsidR="00CB28DA" w:rsidRPr="00F4132C">
        <w:rPr>
          <w:rFonts w:ascii="Liberation Serif" w:hAnsi="Liberation Serif" w:cs="Liberation Serif"/>
          <w:sz w:val="27"/>
          <w:szCs w:val="27"/>
          <w:lang w:val="ru-RU"/>
        </w:rPr>
        <w:t xml:space="preserve">пункт 24 </w:t>
      </w:r>
      <w:r w:rsidRPr="00F4132C">
        <w:rPr>
          <w:rFonts w:ascii="Liberation Serif" w:hAnsi="Liberation Serif" w:cs="Liberation Serif"/>
          <w:sz w:val="27"/>
          <w:szCs w:val="27"/>
          <w:lang w:val="ru-RU"/>
        </w:rPr>
        <w:t>изложить в следующей редакции:</w:t>
      </w:r>
    </w:p>
    <w:p w:rsidR="00CB28DA" w:rsidRPr="00F4132C" w:rsidRDefault="003132F9" w:rsidP="00CB28DA">
      <w:pPr>
        <w:shd w:val="clear" w:color="auto" w:fill="FFFFFF"/>
        <w:spacing w:after="0" w:line="240" w:lineRule="auto"/>
        <w:ind w:firstLine="720"/>
        <w:contextualSpacing/>
        <w:jc w:val="both"/>
        <w:outlineLvl w:val="1"/>
        <w:rPr>
          <w:rFonts w:ascii="Liberation Serif" w:hAnsi="Liberation Serif" w:cs="Liberation Serif"/>
          <w:sz w:val="27"/>
          <w:szCs w:val="27"/>
          <w:lang w:val="ru-RU"/>
        </w:rPr>
      </w:pPr>
      <w:r>
        <w:rPr>
          <w:rFonts w:ascii="Liberation Serif" w:hAnsi="Liberation Serif" w:cs="Liberation Serif"/>
          <w:sz w:val="27"/>
          <w:szCs w:val="27"/>
          <w:lang w:val="ru-RU"/>
        </w:rPr>
        <w:t>«</w:t>
      </w:r>
      <w:r w:rsidR="00436299" w:rsidRPr="00F4132C">
        <w:rPr>
          <w:rFonts w:ascii="Liberation Serif" w:hAnsi="Liberation Serif" w:cs="Liberation Serif"/>
          <w:sz w:val="27"/>
          <w:szCs w:val="27"/>
          <w:lang w:val="ru-RU"/>
        </w:rPr>
        <w:t>24. </w:t>
      </w:r>
      <w:r w:rsidR="00CB28DA" w:rsidRPr="00F4132C">
        <w:rPr>
          <w:rFonts w:ascii="Liberation Serif" w:hAnsi="Liberation Serif" w:cs="Liberation Serif"/>
          <w:sz w:val="27"/>
          <w:szCs w:val="27"/>
          <w:lang w:val="ru-RU"/>
        </w:rPr>
        <w:t xml:space="preserve">На заседании конкурсной комиссии Министерства по подведению итогов конкурсного отбора соискателей премий должно присутствовать не менее двух третей состава комиссии. </w:t>
      </w:r>
      <w:r w:rsidR="00436299" w:rsidRPr="00F4132C">
        <w:rPr>
          <w:rFonts w:ascii="Liberation Serif" w:hAnsi="Liberation Serif" w:cs="Liberation Serif"/>
          <w:sz w:val="27"/>
          <w:szCs w:val="27"/>
          <w:lang w:val="ru-RU"/>
        </w:rPr>
        <w:t xml:space="preserve">При возникновении прямой или косвенной личной заинтересованности члена комиссии, которая может привести к конфликту </w:t>
      </w:r>
      <w:proofErr w:type="spellStart"/>
      <w:r w:rsidR="00436299" w:rsidRPr="00F4132C">
        <w:rPr>
          <w:rFonts w:ascii="Liberation Serif" w:hAnsi="Liberation Serif" w:cs="Liberation Serif"/>
          <w:sz w:val="27"/>
          <w:szCs w:val="27"/>
          <w:lang w:val="ru-RU"/>
        </w:rPr>
        <w:t>инетресов</w:t>
      </w:r>
      <w:proofErr w:type="spellEnd"/>
      <w:r w:rsidR="00436299" w:rsidRPr="00F4132C">
        <w:rPr>
          <w:rFonts w:ascii="Liberation Serif" w:hAnsi="Liberation Serif" w:cs="Liberation Serif"/>
          <w:sz w:val="27"/>
          <w:szCs w:val="27"/>
          <w:lang w:val="ru-RU"/>
        </w:rPr>
        <w:t xml:space="preserve"> при рассмотрении вопроса, включенного в повестку дня заседания комиссии,</w:t>
      </w:r>
      <w:r w:rsidR="00F4132C">
        <w:rPr>
          <w:rFonts w:ascii="Liberation Serif" w:hAnsi="Liberation Serif" w:cs="Liberation Serif"/>
          <w:sz w:val="27"/>
          <w:szCs w:val="27"/>
          <w:lang w:val="ru-RU"/>
        </w:rPr>
        <w:t xml:space="preserve"> он обязан</w:t>
      </w:r>
      <w:r w:rsidR="00F4132C">
        <w:rPr>
          <w:rFonts w:ascii="Liberation Serif" w:hAnsi="Liberation Serif" w:cs="Liberation Serif"/>
          <w:sz w:val="27"/>
          <w:szCs w:val="27"/>
          <w:lang w:val="ru-RU"/>
        </w:rPr>
        <w:br/>
      </w:r>
      <w:r w:rsidR="00436299" w:rsidRPr="00F4132C">
        <w:rPr>
          <w:rFonts w:ascii="Liberation Serif" w:hAnsi="Liberation Serif" w:cs="Liberation Serif"/>
          <w:sz w:val="27"/>
          <w:szCs w:val="27"/>
          <w:lang w:val="ru-RU"/>
        </w:rPr>
        <w:t>до начала заседания заявить об этом</w:t>
      </w:r>
      <w:r w:rsidR="00CB28DA" w:rsidRPr="00F4132C">
        <w:rPr>
          <w:rFonts w:ascii="Liberation Serif" w:hAnsi="Liberation Serif" w:cs="Liberation Serif"/>
          <w:sz w:val="27"/>
          <w:szCs w:val="27"/>
          <w:lang w:val="ru-RU"/>
        </w:rPr>
        <w:t>.</w:t>
      </w:r>
      <w:r w:rsidR="00436299" w:rsidRPr="00F4132C">
        <w:rPr>
          <w:rFonts w:ascii="Liberation Serif" w:hAnsi="Liberation Serif" w:cs="Liberation Serif"/>
          <w:sz w:val="27"/>
          <w:szCs w:val="27"/>
          <w:lang w:val="ru-RU"/>
        </w:rPr>
        <w:t xml:space="preserve"> В таком случа</w:t>
      </w:r>
      <w:r w:rsidR="00F4132C">
        <w:rPr>
          <w:rFonts w:ascii="Liberation Serif" w:hAnsi="Liberation Serif" w:cs="Liberation Serif"/>
          <w:sz w:val="27"/>
          <w:szCs w:val="27"/>
          <w:lang w:val="ru-RU"/>
        </w:rPr>
        <w:t>е соответствующий член комиссии</w:t>
      </w:r>
      <w:r w:rsidR="00F4132C">
        <w:rPr>
          <w:rFonts w:ascii="Liberation Serif" w:hAnsi="Liberation Serif" w:cs="Liberation Serif"/>
          <w:sz w:val="27"/>
          <w:szCs w:val="27"/>
          <w:lang w:val="ru-RU"/>
        </w:rPr>
        <w:br/>
      </w:r>
      <w:r w:rsidR="00436299" w:rsidRPr="00F4132C">
        <w:rPr>
          <w:rFonts w:ascii="Liberation Serif" w:hAnsi="Liberation Serif" w:cs="Liberation Serif"/>
          <w:sz w:val="27"/>
          <w:szCs w:val="27"/>
          <w:lang w:val="ru-RU"/>
        </w:rPr>
        <w:t>не принимает участие в рассмотрении указанного вопроса</w:t>
      </w:r>
      <w:r w:rsidR="00F4132C" w:rsidRPr="00F4132C">
        <w:rPr>
          <w:rFonts w:ascii="Liberation Serif" w:hAnsi="Liberation Serif" w:cs="Liberation Serif"/>
          <w:sz w:val="27"/>
          <w:szCs w:val="27"/>
          <w:lang w:val="ru-RU"/>
        </w:rPr>
        <w:t>.</w:t>
      </w:r>
      <w:r w:rsidR="00CB28DA" w:rsidRPr="00F4132C">
        <w:rPr>
          <w:rFonts w:ascii="Liberation Serif" w:hAnsi="Liberation Serif" w:cs="Liberation Serif"/>
          <w:sz w:val="27"/>
          <w:szCs w:val="27"/>
          <w:lang w:val="ru-RU"/>
        </w:rPr>
        <w:t>»;</w:t>
      </w:r>
    </w:p>
    <w:p w:rsidR="00F4132C" w:rsidRPr="00F4132C" w:rsidRDefault="00436299" w:rsidP="00CB28DA">
      <w:pPr>
        <w:shd w:val="clear" w:color="auto" w:fill="FFFFFF"/>
        <w:spacing w:after="0" w:line="240" w:lineRule="auto"/>
        <w:ind w:firstLine="720"/>
        <w:contextualSpacing/>
        <w:jc w:val="both"/>
        <w:outlineLvl w:val="1"/>
        <w:rPr>
          <w:rFonts w:ascii="Liberation Serif" w:hAnsi="Liberation Serif" w:cs="Liberation Serif"/>
          <w:sz w:val="27"/>
          <w:szCs w:val="27"/>
          <w:lang w:val="ru-RU"/>
        </w:rPr>
      </w:pPr>
      <w:r w:rsidRPr="00F4132C">
        <w:rPr>
          <w:rFonts w:ascii="Liberation Serif" w:hAnsi="Liberation Serif" w:cs="Liberation Serif"/>
          <w:sz w:val="27"/>
          <w:szCs w:val="27"/>
          <w:lang w:val="ru-RU"/>
        </w:rPr>
        <w:t>2) </w:t>
      </w:r>
      <w:r w:rsidR="00633891" w:rsidRPr="00F4132C">
        <w:rPr>
          <w:rFonts w:ascii="Liberation Serif" w:hAnsi="Liberation Serif" w:cs="Liberation Serif"/>
          <w:sz w:val="27"/>
          <w:szCs w:val="27"/>
          <w:lang w:val="ru-RU"/>
        </w:rPr>
        <w:t xml:space="preserve">пункт 26 </w:t>
      </w:r>
      <w:r w:rsidRPr="00F4132C">
        <w:rPr>
          <w:rFonts w:ascii="Liberation Serif" w:hAnsi="Liberation Serif" w:cs="Liberation Serif"/>
          <w:sz w:val="27"/>
          <w:szCs w:val="27"/>
          <w:lang w:val="ru-RU"/>
        </w:rPr>
        <w:t>изложить в следующей редакции:</w:t>
      </w:r>
    </w:p>
    <w:p w:rsidR="00CB28DA" w:rsidRPr="00F4132C" w:rsidRDefault="003132F9" w:rsidP="00CB28DA">
      <w:pPr>
        <w:shd w:val="clear" w:color="auto" w:fill="FFFFFF"/>
        <w:spacing w:after="0" w:line="240" w:lineRule="auto"/>
        <w:ind w:firstLine="720"/>
        <w:contextualSpacing/>
        <w:jc w:val="both"/>
        <w:outlineLvl w:val="1"/>
        <w:rPr>
          <w:rFonts w:ascii="Liberation Serif" w:hAnsi="Liberation Serif" w:cs="Liberation Serif"/>
          <w:sz w:val="27"/>
          <w:szCs w:val="27"/>
          <w:lang w:val="ru-RU"/>
        </w:rPr>
      </w:pPr>
      <w:r>
        <w:rPr>
          <w:rFonts w:ascii="Liberation Serif" w:hAnsi="Liberation Serif" w:cs="Liberation Serif"/>
          <w:sz w:val="27"/>
          <w:szCs w:val="27"/>
          <w:lang w:val="ru-RU"/>
        </w:rPr>
        <w:t>«</w:t>
      </w:r>
      <w:r w:rsidR="00F4132C" w:rsidRPr="00F4132C">
        <w:rPr>
          <w:rFonts w:ascii="Liberation Serif" w:hAnsi="Liberation Serif" w:cs="Liberation Serif"/>
          <w:sz w:val="27"/>
          <w:szCs w:val="27"/>
          <w:lang w:val="ru-RU"/>
        </w:rPr>
        <w:t>26. </w:t>
      </w:r>
      <w:r w:rsidR="00633891" w:rsidRPr="00F4132C">
        <w:rPr>
          <w:rFonts w:ascii="Liberation Serif" w:hAnsi="Liberation Serif" w:cs="Liberation Serif"/>
          <w:sz w:val="27"/>
          <w:szCs w:val="27"/>
          <w:lang w:val="ru-RU"/>
        </w:rPr>
        <w:t>Лауреат определяется простым большинством голосов от числа присутствующих на заседании членов комиссии.».</w:t>
      </w:r>
    </w:p>
    <w:p w:rsidR="00633891" w:rsidRPr="00F4132C" w:rsidRDefault="00F4132C" w:rsidP="00633891">
      <w:pPr>
        <w:pStyle w:val="ConsPlusNonformat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F4132C">
        <w:rPr>
          <w:rFonts w:ascii="Liberation Serif" w:hAnsi="Liberation Serif" w:cs="Liberation Serif"/>
          <w:sz w:val="27"/>
          <w:szCs w:val="27"/>
        </w:rPr>
        <w:t>2</w:t>
      </w:r>
      <w:r w:rsidR="00633891" w:rsidRPr="00F4132C">
        <w:rPr>
          <w:rFonts w:ascii="Liberation Serif" w:hAnsi="Liberation Serif" w:cs="Liberation Serif"/>
          <w:sz w:val="27"/>
          <w:szCs w:val="27"/>
        </w:rPr>
        <w:t>. Настоящий приказ направить</w:t>
      </w:r>
      <w:r>
        <w:rPr>
          <w:rFonts w:ascii="Liberation Serif" w:hAnsi="Liberation Serif" w:cs="Liberation Serif"/>
          <w:sz w:val="27"/>
          <w:szCs w:val="27"/>
        </w:rPr>
        <w:t xml:space="preserve"> для официального опубликования</w:t>
      </w:r>
      <w:r>
        <w:rPr>
          <w:rFonts w:ascii="Liberation Serif" w:hAnsi="Liberation Serif" w:cs="Liberation Serif"/>
          <w:sz w:val="27"/>
          <w:szCs w:val="27"/>
        </w:rPr>
        <w:br/>
      </w:r>
      <w:r w:rsidR="00633891" w:rsidRPr="00F4132C">
        <w:rPr>
          <w:rFonts w:ascii="Liberation Serif" w:hAnsi="Liberation Serif" w:cs="Liberation Serif"/>
          <w:sz w:val="27"/>
          <w:szCs w:val="27"/>
        </w:rPr>
        <w:t>на «Официальном интернет-портале правовой информации Свердловской области» (www.pravo.gov66.ru).</w:t>
      </w:r>
    </w:p>
    <w:p w:rsidR="00633891" w:rsidRPr="00F4132C" w:rsidRDefault="00F4132C" w:rsidP="00633891">
      <w:pPr>
        <w:pStyle w:val="ConsPlusNonformat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F4132C">
        <w:rPr>
          <w:rFonts w:ascii="Liberation Serif" w:hAnsi="Liberation Serif" w:cs="Liberation Serif"/>
          <w:sz w:val="27"/>
          <w:szCs w:val="27"/>
        </w:rPr>
        <w:t>3</w:t>
      </w:r>
      <w:r w:rsidR="00633891" w:rsidRPr="00F4132C">
        <w:rPr>
          <w:rFonts w:ascii="Liberation Serif" w:hAnsi="Liberation Serif" w:cs="Liberation Serif"/>
          <w:sz w:val="27"/>
          <w:szCs w:val="27"/>
        </w:rPr>
        <w:t>. Настоящий приказ</w:t>
      </w:r>
      <w:r w:rsidR="00633891" w:rsidRPr="00F4132C">
        <w:rPr>
          <w:rFonts w:ascii="Liberation Serif" w:eastAsia="Arial Unicode MS" w:hAnsi="Liberation Serif" w:cs="Liberation Serif"/>
          <w:color w:val="000000"/>
          <w:sz w:val="27"/>
          <w:szCs w:val="27"/>
        </w:rPr>
        <w:t xml:space="preserve"> разместить на официальном сайте Министерства здравоохранения Свердловской области в информационно-телекоммуникационной сети «Интернет» (</w:t>
      </w:r>
      <w:r w:rsidR="00633891" w:rsidRPr="00F4132C">
        <w:rPr>
          <w:rFonts w:ascii="Liberation Serif" w:eastAsia="Arial Unicode MS" w:hAnsi="Liberation Serif" w:cs="Liberation Serif"/>
          <w:color w:val="000000"/>
          <w:sz w:val="27"/>
          <w:szCs w:val="27"/>
          <w:lang w:val="en-US"/>
        </w:rPr>
        <w:t>www</w:t>
      </w:r>
      <w:r w:rsidR="00633891" w:rsidRPr="00F4132C">
        <w:rPr>
          <w:rFonts w:ascii="Liberation Serif" w:eastAsia="Arial Unicode MS" w:hAnsi="Liberation Serif" w:cs="Liberation Serif"/>
          <w:color w:val="000000"/>
          <w:sz w:val="27"/>
          <w:szCs w:val="27"/>
        </w:rPr>
        <w:t>.</w:t>
      </w:r>
      <w:proofErr w:type="spellStart"/>
      <w:r w:rsidR="00633891" w:rsidRPr="00F4132C">
        <w:rPr>
          <w:rFonts w:ascii="Liberation Serif" w:eastAsia="Arial Unicode MS" w:hAnsi="Liberation Serif" w:cs="Liberation Serif"/>
          <w:color w:val="000000"/>
          <w:sz w:val="27"/>
          <w:szCs w:val="27"/>
          <w:lang w:val="en-US"/>
        </w:rPr>
        <w:t>minzdrav</w:t>
      </w:r>
      <w:proofErr w:type="spellEnd"/>
      <w:r w:rsidR="00633891" w:rsidRPr="00F4132C">
        <w:rPr>
          <w:rFonts w:ascii="Liberation Serif" w:eastAsia="Arial Unicode MS" w:hAnsi="Liberation Serif" w:cs="Liberation Serif"/>
          <w:color w:val="000000"/>
          <w:sz w:val="27"/>
          <w:szCs w:val="27"/>
        </w:rPr>
        <w:t>.</w:t>
      </w:r>
      <w:proofErr w:type="spellStart"/>
      <w:r w:rsidR="00633891" w:rsidRPr="00F4132C">
        <w:rPr>
          <w:rFonts w:ascii="Liberation Serif" w:eastAsia="Arial Unicode MS" w:hAnsi="Liberation Serif" w:cs="Liberation Serif"/>
          <w:color w:val="000000"/>
          <w:sz w:val="27"/>
          <w:szCs w:val="27"/>
          <w:lang w:val="en-US"/>
        </w:rPr>
        <w:t>midural</w:t>
      </w:r>
      <w:proofErr w:type="spellEnd"/>
      <w:r w:rsidR="00633891" w:rsidRPr="00F4132C">
        <w:rPr>
          <w:rFonts w:ascii="Liberation Serif" w:eastAsia="Arial Unicode MS" w:hAnsi="Liberation Serif" w:cs="Liberation Serif"/>
          <w:color w:val="000000"/>
          <w:sz w:val="27"/>
          <w:szCs w:val="27"/>
        </w:rPr>
        <w:t>.</w:t>
      </w:r>
      <w:proofErr w:type="spellStart"/>
      <w:r w:rsidR="00633891" w:rsidRPr="00F4132C">
        <w:rPr>
          <w:rFonts w:ascii="Liberation Serif" w:eastAsia="Arial Unicode MS" w:hAnsi="Liberation Serif" w:cs="Liberation Serif"/>
          <w:color w:val="000000"/>
          <w:sz w:val="27"/>
          <w:szCs w:val="27"/>
          <w:lang w:val="en-US"/>
        </w:rPr>
        <w:t>ru</w:t>
      </w:r>
      <w:proofErr w:type="spellEnd"/>
      <w:r w:rsidR="00633891" w:rsidRPr="00F4132C">
        <w:rPr>
          <w:rFonts w:ascii="Liberation Serif" w:eastAsia="Arial Unicode MS" w:hAnsi="Liberation Serif" w:cs="Liberation Serif"/>
          <w:color w:val="000000"/>
          <w:sz w:val="27"/>
          <w:szCs w:val="27"/>
        </w:rPr>
        <w:t>).</w:t>
      </w:r>
    </w:p>
    <w:p w:rsidR="00633891" w:rsidRPr="00F4132C" w:rsidRDefault="00F4132C" w:rsidP="00633891">
      <w:pPr>
        <w:widowControl w:val="0"/>
        <w:tabs>
          <w:tab w:val="left" w:pos="644"/>
        </w:tabs>
        <w:autoSpaceDE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7"/>
          <w:szCs w:val="27"/>
          <w:lang w:val="ru-RU"/>
        </w:rPr>
      </w:pPr>
      <w:r w:rsidRPr="00F4132C">
        <w:rPr>
          <w:rFonts w:ascii="Liberation Serif" w:hAnsi="Liberation Serif" w:cs="Liberation Serif"/>
          <w:sz w:val="27"/>
          <w:szCs w:val="27"/>
          <w:lang w:val="ru-RU"/>
        </w:rPr>
        <w:t>4</w:t>
      </w:r>
      <w:r w:rsidR="00633891" w:rsidRPr="00F4132C">
        <w:rPr>
          <w:rFonts w:ascii="Liberation Serif" w:hAnsi="Liberation Serif" w:cs="Liberation Serif"/>
          <w:sz w:val="27"/>
          <w:szCs w:val="27"/>
          <w:lang w:val="ru-RU"/>
        </w:rPr>
        <w:t>.</w:t>
      </w:r>
      <w:r w:rsidR="00633891" w:rsidRPr="00F4132C">
        <w:rPr>
          <w:rFonts w:ascii="Liberation Serif" w:hAnsi="Liberation Serif" w:cs="Liberation Serif"/>
          <w:sz w:val="27"/>
          <w:szCs w:val="27"/>
        </w:rPr>
        <w:t> </w:t>
      </w:r>
      <w:r w:rsidR="00633891" w:rsidRPr="00F4132C">
        <w:rPr>
          <w:rFonts w:ascii="Liberation Serif" w:hAnsi="Liberation Serif" w:cs="Liberation Serif"/>
          <w:sz w:val="27"/>
          <w:szCs w:val="27"/>
          <w:lang w:val="ru-RU"/>
        </w:rPr>
        <w:t xml:space="preserve">Контроль за исполнением настоящего приказа возложить на Первого заместителя Министра здравоохранения Свердловской области С.Б. </w:t>
      </w:r>
      <w:proofErr w:type="spellStart"/>
      <w:r w:rsidR="00633891" w:rsidRPr="00F4132C">
        <w:rPr>
          <w:rFonts w:ascii="Liberation Serif" w:hAnsi="Liberation Serif" w:cs="Liberation Serif"/>
          <w:sz w:val="27"/>
          <w:szCs w:val="27"/>
          <w:lang w:val="ru-RU"/>
        </w:rPr>
        <w:t>Туркова</w:t>
      </w:r>
      <w:proofErr w:type="spellEnd"/>
      <w:r w:rsidR="00633891" w:rsidRPr="00F4132C">
        <w:rPr>
          <w:rFonts w:ascii="Liberation Serif" w:hAnsi="Liberation Serif" w:cs="Liberation Serif"/>
          <w:sz w:val="27"/>
          <w:szCs w:val="27"/>
          <w:lang w:val="ru-RU"/>
        </w:rPr>
        <w:t>.</w:t>
      </w:r>
    </w:p>
    <w:p w:rsidR="00633891" w:rsidRDefault="00633891" w:rsidP="00CB28DA">
      <w:pPr>
        <w:shd w:val="clear" w:color="auto" w:fill="FFFFFF"/>
        <w:spacing w:after="0" w:line="240" w:lineRule="auto"/>
        <w:ind w:firstLine="720"/>
        <w:contextualSpacing/>
        <w:jc w:val="both"/>
        <w:outlineLvl w:val="1"/>
        <w:rPr>
          <w:rFonts w:ascii="Liberation Serif" w:hAnsi="Liberation Serif" w:cs="Liberation Serif"/>
          <w:sz w:val="28"/>
          <w:szCs w:val="28"/>
          <w:lang w:val="ru-RU"/>
        </w:rPr>
      </w:pPr>
    </w:p>
    <w:p w:rsidR="00C4585B" w:rsidRDefault="00C4585B" w:rsidP="00FD4654">
      <w:pPr>
        <w:spacing w:after="0" w:line="240" w:lineRule="auto"/>
        <w:contextualSpacing/>
        <w:jc w:val="both"/>
        <w:rPr>
          <w:rFonts w:ascii="Liberation Serif" w:hAnsi="Liberation Serif" w:cs="Liberation Serif"/>
          <w:sz w:val="28"/>
          <w:szCs w:val="28"/>
          <w:lang w:val="ru-RU"/>
        </w:rPr>
      </w:pPr>
    </w:p>
    <w:p w:rsidR="00633891" w:rsidRPr="00F4132C" w:rsidRDefault="00FD4654" w:rsidP="00F4132C">
      <w:pPr>
        <w:spacing w:after="0" w:line="240" w:lineRule="auto"/>
        <w:contextualSpacing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 w:rsidRPr="001013A9">
        <w:rPr>
          <w:rFonts w:ascii="Liberation Serif" w:hAnsi="Liberation Serif" w:cs="Liberation Serif"/>
          <w:sz w:val="28"/>
          <w:szCs w:val="28"/>
          <w:lang w:val="ru-RU"/>
        </w:rPr>
        <w:t>Министр</w:t>
      </w:r>
      <w:r w:rsidRPr="001013A9">
        <w:rPr>
          <w:rFonts w:ascii="Liberation Serif" w:hAnsi="Liberation Serif" w:cs="Liberation Serif"/>
          <w:sz w:val="28"/>
          <w:szCs w:val="28"/>
          <w:lang w:val="ru-RU"/>
        </w:rPr>
        <w:tab/>
      </w:r>
      <w:r w:rsidRPr="001013A9">
        <w:rPr>
          <w:rFonts w:ascii="Liberation Serif" w:hAnsi="Liberation Serif" w:cs="Liberation Serif"/>
          <w:sz w:val="28"/>
          <w:szCs w:val="28"/>
          <w:lang w:val="ru-RU"/>
        </w:rPr>
        <w:tab/>
      </w:r>
      <w:r w:rsidRPr="001013A9">
        <w:rPr>
          <w:rFonts w:ascii="Liberation Serif" w:hAnsi="Liberation Serif" w:cs="Liberation Serif"/>
          <w:sz w:val="28"/>
          <w:szCs w:val="28"/>
          <w:lang w:val="ru-RU"/>
        </w:rPr>
        <w:tab/>
      </w:r>
      <w:r w:rsidRPr="001013A9">
        <w:rPr>
          <w:rFonts w:ascii="Liberation Serif" w:hAnsi="Liberation Serif" w:cs="Liberation Serif"/>
          <w:sz w:val="28"/>
          <w:szCs w:val="28"/>
          <w:lang w:val="ru-RU"/>
        </w:rPr>
        <w:tab/>
      </w:r>
      <w:r w:rsidRPr="001013A9">
        <w:rPr>
          <w:rFonts w:ascii="Liberation Serif" w:hAnsi="Liberation Serif" w:cs="Liberation Serif"/>
          <w:sz w:val="28"/>
          <w:szCs w:val="28"/>
          <w:lang w:val="ru-RU"/>
        </w:rPr>
        <w:tab/>
      </w:r>
      <w:r w:rsidRPr="001013A9">
        <w:rPr>
          <w:rFonts w:ascii="Liberation Serif" w:hAnsi="Liberation Serif" w:cs="Liberation Serif"/>
          <w:sz w:val="28"/>
          <w:szCs w:val="28"/>
          <w:lang w:val="ru-RU"/>
        </w:rPr>
        <w:tab/>
      </w:r>
      <w:r w:rsidRPr="001013A9">
        <w:rPr>
          <w:rFonts w:ascii="Liberation Serif" w:hAnsi="Liberation Serif" w:cs="Liberation Serif"/>
          <w:sz w:val="28"/>
          <w:szCs w:val="28"/>
          <w:lang w:val="ru-RU"/>
        </w:rPr>
        <w:tab/>
      </w:r>
      <w:r w:rsidRPr="001013A9">
        <w:rPr>
          <w:rFonts w:ascii="Liberation Serif" w:hAnsi="Liberation Serif" w:cs="Liberation Serif"/>
          <w:sz w:val="28"/>
          <w:szCs w:val="28"/>
          <w:lang w:val="ru-RU"/>
        </w:rPr>
        <w:tab/>
      </w:r>
      <w:r w:rsidRPr="001013A9">
        <w:rPr>
          <w:rFonts w:ascii="Liberation Serif" w:hAnsi="Liberation Serif" w:cs="Liberation Serif"/>
          <w:sz w:val="28"/>
          <w:szCs w:val="28"/>
          <w:lang w:val="ru-RU"/>
        </w:rPr>
        <w:tab/>
      </w:r>
      <w:r w:rsidRPr="001013A9">
        <w:rPr>
          <w:rFonts w:ascii="Liberation Serif" w:hAnsi="Liberation Serif" w:cs="Liberation Serif"/>
          <w:sz w:val="28"/>
          <w:szCs w:val="28"/>
          <w:lang w:val="ru-RU"/>
        </w:rPr>
        <w:tab/>
      </w:r>
      <w:r w:rsidR="008060A3">
        <w:rPr>
          <w:rFonts w:ascii="Liberation Serif" w:hAnsi="Liberation Serif" w:cs="Liberation Serif"/>
          <w:sz w:val="28"/>
          <w:szCs w:val="28"/>
          <w:lang w:val="ru-RU"/>
        </w:rPr>
        <w:t xml:space="preserve">     </w:t>
      </w:r>
      <w:r w:rsidRPr="001013A9">
        <w:rPr>
          <w:rFonts w:ascii="Liberation Serif" w:hAnsi="Liberation Serif" w:cs="Liberation Serif"/>
          <w:sz w:val="28"/>
          <w:szCs w:val="28"/>
          <w:lang w:val="ru-RU"/>
        </w:rPr>
        <w:t xml:space="preserve">       </w:t>
      </w:r>
      <w:r w:rsidR="00F4132C">
        <w:rPr>
          <w:rFonts w:ascii="Liberation Serif" w:hAnsi="Liberation Serif" w:cs="Liberation Serif"/>
          <w:sz w:val="28"/>
          <w:szCs w:val="28"/>
          <w:lang w:val="ru-RU"/>
        </w:rPr>
        <w:t>А.А. Карло</w:t>
      </w:r>
      <w:r w:rsidR="003132F9">
        <w:rPr>
          <w:rFonts w:ascii="Liberation Serif" w:hAnsi="Liberation Serif" w:cs="Liberation Serif"/>
          <w:sz w:val="28"/>
          <w:szCs w:val="28"/>
          <w:lang w:val="ru-RU"/>
        </w:rPr>
        <w:t>в</w:t>
      </w:r>
      <w:bookmarkStart w:id="0" w:name="_GoBack"/>
      <w:bookmarkEnd w:id="0"/>
    </w:p>
    <w:p w:rsidR="00666C0F" w:rsidRPr="00722282" w:rsidRDefault="00666C0F" w:rsidP="00666C0F">
      <w:pPr>
        <w:overflowPunct w:val="0"/>
        <w:autoSpaceDE w:val="0"/>
        <w:autoSpaceDN w:val="0"/>
        <w:adjustRightInd w:val="0"/>
        <w:spacing w:after="0" w:line="240" w:lineRule="atLeast"/>
        <w:jc w:val="center"/>
        <w:textAlignment w:val="baseline"/>
        <w:rPr>
          <w:rFonts w:ascii="Liberation Serif" w:eastAsia="Times New Roman" w:hAnsi="Liberation Serif" w:cs="Liberation Serif"/>
          <w:b/>
          <w:sz w:val="32"/>
          <w:szCs w:val="20"/>
          <w:lang w:val="ru-RU" w:eastAsia="ru-RU"/>
        </w:rPr>
      </w:pPr>
      <w:r w:rsidRPr="00722282">
        <w:rPr>
          <w:rFonts w:ascii="Liberation Serif" w:eastAsia="Times New Roman" w:hAnsi="Liberation Serif" w:cs="Liberation Serif"/>
          <w:b/>
          <w:sz w:val="32"/>
          <w:szCs w:val="20"/>
          <w:lang w:val="ru-RU" w:eastAsia="ru-RU"/>
        </w:rPr>
        <w:lastRenderedPageBreak/>
        <w:t>СОГЛАСОВАНИЕ</w:t>
      </w:r>
    </w:p>
    <w:p w:rsidR="00666C0F" w:rsidRPr="00722282" w:rsidRDefault="00666C0F" w:rsidP="00666C0F">
      <w:pPr>
        <w:overflowPunct w:val="0"/>
        <w:autoSpaceDE w:val="0"/>
        <w:autoSpaceDN w:val="0"/>
        <w:adjustRightInd w:val="0"/>
        <w:spacing w:after="0" w:line="240" w:lineRule="atLeast"/>
        <w:jc w:val="center"/>
        <w:textAlignment w:val="baseline"/>
        <w:rPr>
          <w:rFonts w:ascii="Liberation Serif" w:eastAsia="Times New Roman" w:hAnsi="Liberation Serif" w:cs="Liberation Serif"/>
          <w:b/>
          <w:sz w:val="28"/>
          <w:szCs w:val="28"/>
          <w:lang w:val="ru-RU" w:eastAsia="ru-RU"/>
        </w:rPr>
      </w:pPr>
      <w:r w:rsidRPr="00722282">
        <w:rPr>
          <w:rFonts w:ascii="Liberation Serif" w:eastAsia="Times New Roman" w:hAnsi="Liberation Serif" w:cs="Liberation Serif"/>
          <w:b/>
          <w:sz w:val="28"/>
          <w:szCs w:val="28"/>
          <w:lang w:val="ru-RU" w:eastAsia="ru-RU"/>
        </w:rPr>
        <w:t>приказа Министерства здравоохранения Свердловской области</w:t>
      </w:r>
    </w:p>
    <w:p w:rsidR="00666C0F" w:rsidRPr="00722282" w:rsidRDefault="00666C0F" w:rsidP="00666C0F">
      <w:pPr>
        <w:overflowPunct w:val="0"/>
        <w:autoSpaceDE w:val="0"/>
        <w:autoSpaceDN w:val="0"/>
        <w:adjustRightInd w:val="0"/>
        <w:spacing w:after="0" w:line="240" w:lineRule="atLeast"/>
        <w:jc w:val="center"/>
        <w:textAlignment w:val="baseline"/>
        <w:rPr>
          <w:rFonts w:ascii="Liberation Serif" w:eastAsia="Times New Roman" w:hAnsi="Liberation Serif" w:cs="Liberation Serif"/>
          <w:b/>
          <w:sz w:val="28"/>
          <w:szCs w:val="28"/>
          <w:lang w:val="ru-RU" w:eastAsia="ru-RU"/>
        </w:rPr>
      </w:pPr>
    </w:p>
    <w:p w:rsidR="00666C0F" w:rsidRPr="00722282" w:rsidRDefault="00627782" w:rsidP="00666C0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b/>
          <w:i/>
          <w:sz w:val="28"/>
          <w:szCs w:val="26"/>
          <w:lang w:val="ru-RU" w:eastAsia="ru-RU"/>
        </w:rPr>
      </w:pPr>
      <w:r>
        <w:rPr>
          <w:rFonts w:ascii="Liberation Serif" w:eastAsia="Times New Roman" w:hAnsi="Liberation Serif" w:cs="Liberation Serif"/>
          <w:b/>
          <w:bCs/>
          <w:i/>
          <w:sz w:val="28"/>
          <w:szCs w:val="28"/>
          <w:lang w:val="ru-RU"/>
        </w:rPr>
        <w:t xml:space="preserve">О внесении изменений в приказ Министерства здравоохранения Свердловской области от </w:t>
      </w:r>
      <w:r w:rsidR="00633891">
        <w:rPr>
          <w:rFonts w:ascii="Liberation Serif" w:eastAsia="Times New Roman" w:hAnsi="Liberation Serif" w:cs="Liberation Serif"/>
          <w:b/>
          <w:bCs/>
          <w:i/>
          <w:sz w:val="28"/>
          <w:szCs w:val="28"/>
          <w:lang w:val="ru-RU"/>
        </w:rPr>
        <w:t>07.10.2021 № 2286</w:t>
      </w:r>
      <w:r>
        <w:rPr>
          <w:rFonts w:ascii="Liberation Serif" w:eastAsia="Times New Roman" w:hAnsi="Liberation Serif" w:cs="Liberation Serif"/>
          <w:b/>
          <w:bCs/>
          <w:i/>
          <w:sz w:val="28"/>
          <w:szCs w:val="28"/>
          <w:lang w:val="ru-RU"/>
        </w:rPr>
        <w:t>-п «</w:t>
      </w:r>
      <w:r w:rsidR="00633891">
        <w:rPr>
          <w:rFonts w:ascii="Liberation Serif" w:eastAsia="Times New Roman" w:hAnsi="Liberation Serif" w:cs="Liberation Serif"/>
          <w:b/>
          <w:bCs/>
          <w:i/>
          <w:sz w:val="28"/>
          <w:szCs w:val="28"/>
          <w:lang w:val="ru-RU"/>
        </w:rPr>
        <w:t>Об утверждении Положения о присуждении премий Губернатора Свердло</w:t>
      </w:r>
      <w:r w:rsidR="00887FF8">
        <w:rPr>
          <w:rFonts w:ascii="Liberation Serif" w:eastAsia="Times New Roman" w:hAnsi="Liberation Serif" w:cs="Liberation Serif"/>
          <w:b/>
          <w:bCs/>
          <w:i/>
          <w:sz w:val="28"/>
          <w:szCs w:val="28"/>
          <w:lang w:val="ru-RU"/>
        </w:rPr>
        <w:t>в</w:t>
      </w:r>
      <w:r w:rsidR="00633891">
        <w:rPr>
          <w:rFonts w:ascii="Liberation Serif" w:eastAsia="Times New Roman" w:hAnsi="Liberation Serif" w:cs="Liberation Serif"/>
          <w:b/>
          <w:bCs/>
          <w:i/>
          <w:sz w:val="28"/>
          <w:szCs w:val="28"/>
          <w:lang w:val="ru-RU"/>
        </w:rPr>
        <w:t>ской области в сфере здравоохранения</w:t>
      </w:r>
      <w:r w:rsidR="005D6BBD" w:rsidRPr="00666C0F">
        <w:rPr>
          <w:rFonts w:ascii="Liberation Serif" w:eastAsia="Times New Roman" w:hAnsi="Liberation Serif" w:cs="Liberation Serif"/>
          <w:b/>
          <w:bCs/>
          <w:i/>
          <w:sz w:val="28"/>
          <w:szCs w:val="28"/>
          <w:lang w:val="ru-RU"/>
        </w:rPr>
        <w:t>»</w:t>
      </w:r>
    </w:p>
    <w:p w:rsidR="00666C0F" w:rsidRPr="00722282" w:rsidRDefault="00666C0F" w:rsidP="00666C0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sz w:val="24"/>
          <w:szCs w:val="20"/>
          <w:lang w:val="ru-RU" w:eastAsia="ru-RU"/>
        </w:rPr>
      </w:pPr>
    </w:p>
    <w:tbl>
      <w:tblPr>
        <w:tblW w:w="9568" w:type="dxa"/>
        <w:tblBorders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2552"/>
        <w:gridCol w:w="1560"/>
        <w:gridCol w:w="1168"/>
        <w:gridCol w:w="1383"/>
      </w:tblGrid>
      <w:tr w:rsidR="00666C0F" w:rsidRPr="00633891" w:rsidTr="00DA77B6">
        <w:tc>
          <w:tcPr>
            <w:tcW w:w="2905" w:type="dxa"/>
            <w:tcBorders>
              <w:top w:val="single" w:sz="6" w:space="0" w:color="auto"/>
              <w:left w:val="single" w:sz="4" w:space="0" w:color="auto"/>
              <w:bottom w:val="nil"/>
            </w:tcBorders>
          </w:tcPr>
          <w:p w:rsidR="00666C0F" w:rsidRPr="00722282" w:rsidRDefault="00666C0F" w:rsidP="00DA77B6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</w:pPr>
            <w:r w:rsidRPr="00722282"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  <w:t>Должность</w:t>
            </w:r>
          </w:p>
        </w:tc>
        <w:tc>
          <w:tcPr>
            <w:tcW w:w="2552" w:type="dxa"/>
            <w:tcBorders>
              <w:top w:val="single" w:sz="6" w:space="0" w:color="auto"/>
              <w:bottom w:val="nil"/>
            </w:tcBorders>
          </w:tcPr>
          <w:p w:rsidR="00666C0F" w:rsidRPr="00722282" w:rsidRDefault="00666C0F" w:rsidP="00DA77B6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</w:pPr>
            <w:r w:rsidRPr="00722282"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  <w:t>Фамилия и инициалы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6C0F" w:rsidRPr="00722282" w:rsidRDefault="00666C0F" w:rsidP="00DA77B6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val="ru-RU" w:eastAsia="ru-RU"/>
              </w:rPr>
            </w:pPr>
            <w:r w:rsidRPr="00722282">
              <w:rPr>
                <w:rFonts w:ascii="Liberation Serif" w:eastAsia="Times New Roman" w:hAnsi="Liberation Serif" w:cs="Liberation Serif"/>
                <w:sz w:val="20"/>
                <w:szCs w:val="20"/>
                <w:lang w:val="ru-RU" w:eastAsia="ru-RU"/>
              </w:rPr>
              <w:t>Сроки и результаты согласования</w:t>
            </w:r>
          </w:p>
        </w:tc>
      </w:tr>
      <w:tr w:rsidR="00666C0F" w:rsidRPr="00722282" w:rsidTr="00DA77B6"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66C0F" w:rsidRPr="00722282" w:rsidRDefault="00666C0F" w:rsidP="00DA77B6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</w:pP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</w:tcPr>
          <w:p w:rsidR="00666C0F" w:rsidRPr="00722282" w:rsidRDefault="00666C0F" w:rsidP="00DA77B6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666C0F" w:rsidRPr="00722282" w:rsidRDefault="00666C0F" w:rsidP="00DA77B6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lang w:val="ru-RU" w:eastAsia="ru-RU"/>
              </w:rPr>
            </w:pPr>
            <w:r w:rsidRPr="00722282">
              <w:rPr>
                <w:rFonts w:ascii="Liberation Serif" w:eastAsia="Times New Roman" w:hAnsi="Liberation Serif" w:cs="Liberation Serif"/>
                <w:lang w:val="ru-RU" w:eastAsia="ru-RU"/>
              </w:rPr>
              <w:t xml:space="preserve">Дата </w:t>
            </w:r>
            <w:proofErr w:type="spellStart"/>
            <w:r w:rsidRPr="00722282">
              <w:rPr>
                <w:rFonts w:ascii="Liberation Serif" w:eastAsia="Times New Roman" w:hAnsi="Liberation Serif" w:cs="Liberation Serif"/>
                <w:lang w:val="ru-RU" w:eastAsia="ru-RU"/>
              </w:rPr>
              <w:t>поступ</w:t>
            </w:r>
            <w:proofErr w:type="spellEnd"/>
            <w:r w:rsidRPr="00722282">
              <w:rPr>
                <w:rFonts w:ascii="Liberation Serif" w:eastAsia="Times New Roman" w:hAnsi="Liberation Serif" w:cs="Liberation Serif"/>
                <w:lang w:val="ru-RU" w:eastAsia="ru-RU"/>
              </w:rPr>
              <w:t>-</w:t>
            </w:r>
          </w:p>
          <w:p w:rsidR="00666C0F" w:rsidRPr="00722282" w:rsidRDefault="00666C0F" w:rsidP="00DA77B6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lang w:val="ru-RU" w:eastAsia="ru-RU"/>
              </w:rPr>
            </w:pPr>
            <w:proofErr w:type="spellStart"/>
            <w:r w:rsidRPr="00722282">
              <w:rPr>
                <w:rFonts w:ascii="Liberation Serif" w:eastAsia="Times New Roman" w:hAnsi="Liberation Serif" w:cs="Liberation Serif"/>
                <w:lang w:val="ru-RU" w:eastAsia="ru-RU"/>
              </w:rPr>
              <w:t>ления</w:t>
            </w:r>
            <w:proofErr w:type="spellEnd"/>
            <w:r w:rsidRPr="00722282">
              <w:rPr>
                <w:rFonts w:ascii="Liberation Serif" w:eastAsia="Times New Roman" w:hAnsi="Liberation Serif" w:cs="Liberation Serif"/>
                <w:lang w:val="ru-RU" w:eastAsia="ru-RU"/>
              </w:rPr>
              <w:t xml:space="preserve"> на</w:t>
            </w:r>
          </w:p>
          <w:p w:rsidR="00666C0F" w:rsidRPr="00722282" w:rsidRDefault="00666C0F" w:rsidP="00DA77B6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lang w:val="ru-RU" w:eastAsia="ru-RU"/>
              </w:rPr>
            </w:pPr>
            <w:r w:rsidRPr="00722282">
              <w:rPr>
                <w:rFonts w:ascii="Liberation Serif" w:eastAsia="Times New Roman" w:hAnsi="Liberation Serif" w:cs="Liberation Serif"/>
                <w:lang w:val="ru-RU" w:eastAsia="ru-RU"/>
              </w:rPr>
              <w:t>согласование</w:t>
            </w:r>
          </w:p>
        </w:tc>
        <w:tc>
          <w:tcPr>
            <w:tcW w:w="1168" w:type="dxa"/>
            <w:tcBorders>
              <w:top w:val="single" w:sz="6" w:space="0" w:color="auto"/>
              <w:bottom w:val="single" w:sz="6" w:space="0" w:color="auto"/>
            </w:tcBorders>
          </w:tcPr>
          <w:p w:rsidR="00666C0F" w:rsidRPr="00722282" w:rsidRDefault="00666C0F" w:rsidP="00DA77B6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lang w:val="ru-RU" w:eastAsia="ru-RU"/>
              </w:rPr>
            </w:pPr>
            <w:r w:rsidRPr="00722282">
              <w:rPr>
                <w:rFonts w:ascii="Liberation Serif" w:eastAsia="Times New Roman" w:hAnsi="Liberation Serif" w:cs="Liberation Serif"/>
                <w:lang w:val="ru-RU" w:eastAsia="ru-RU"/>
              </w:rPr>
              <w:t>Дата</w:t>
            </w:r>
          </w:p>
          <w:p w:rsidR="00666C0F" w:rsidRPr="00722282" w:rsidRDefault="00666C0F" w:rsidP="00DA77B6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lang w:val="ru-RU" w:eastAsia="ru-RU"/>
              </w:rPr>
            </w:pPr>
            <w:proofErr w:type="spellStart"/>
            <w:r w:rsidRPr="00722282">
              <w:rPr>
                <w:rFonts w:ascii="Liberation Serif" w:eastAsia="Times New Roman" w:hAnsi="Liberation Serif" w:cs="Liberation Serif"/>
                <w:lang w:val="ru-RU" w:eastAsia="ru-RU"/>
              </w:rPr>
              <w:t>согласо</w:t>
            </w:r>
            <w:proofErr w:type="spellEnd"/>
            <w:r w:rsidRPr="00722282">
              <w:rPr>
                <w:rFonts w:ascii="Liberation Serif" w:eastAsia="Times New Roman" w:hAnsi="Liberation Serif" w:cs="Liberation Serif"/>
                <w:lang w:val="ru-RU" w:eastAsia="ru-RU"/>
              </w:rPr>
              <w:t>-</w:t>
            </w:r>
          </w:p>
          <w:p w:rsidR="00666C0F" w:rsidRPr="00722282" w:rsidRDefault="00666C0F" w:rsidP="00DA77B6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lang w:val="ru-RU" w:eastAsia="ru-RU"/>
              </w:rPr>
            </w:pPr>
            <w:proofErr w:type="spellStart"/>
            <w:r w:rsidRPr="00722282">
              <w:rPr>
                <w:rFonts w:ascii="Liberation Serif" w:eastAsia="Times New Roman" w:hAnsi="Liberation Serif" w:cs="Liberation Serif"/>
                <w:lang w:val="ru-RU" w:eastAsia="ru-RU"/>
              </w:rPr>
              <w:t>вания</w:t>
            </w:r>
            <w:proofErr w:type="spellEnd"/>
          </w:p>
        </w:tc>
        <w:tc>
          <w:tcPr>
            <w:tcW w:w="138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6C0F" w:rsidRPr="00722282" w:rsidRDefault="00666C0F" w:rsidP="00DA77B6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lang w:val="ru-RU" w:eastAsia="ru-RU"/>
              </w:rPr>
            </w:pPr>
            <w:r w:rsidRPr="00722282">
              <w:rPr>
                <w:rFonts w:ascii="Liberation Serif" w:eastAsia="Times New Roman" w:hAnsi="Liberation Serif" w:cs="Liberation Serif"/>
                <w:lang w:val="ru-RU" w:eastAsia="ru-RU"/>
              </w:rPr>
              <w:t>Замечания</w:t>
            </w:r>
          </w:p>
          <w:p w:rsidR="00666C0F" w:rsidRPr="00722282" w:rsidRDefault="00666C0F" w:rsidP="00DA77B6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lang w:val="ru-RU" w:eastAsia="ru-RU"/>
              </w:rPr>
            </w:pPr>
            <w:r w:rsidRPr="00722282">
              <w:rPr>
                <w:rFonts w:ascii="Liberation Serif" w:eastAsia="Times New Roman" w:hAnsi="Liberation Serif" w:cs="Liberation Serif"/>
                <w:lang w:val="ru-RU" w:eastAsia="ru-RU"/>
              </w:rPr>
              <w:t>и подпись</w:t>
            </w:r>
          </w:p>
        </w:tc>
      </w:tr>
      <w:tr w:rsidR="00633891" w:rsidRPr="00722282" w:rsidTr="00DA77B6">
        <w:trPr>
          <w:trHeight w:val="412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633891" w:rsidRPr="00722282" w:rsidRDefault="00633891" w:rsidP="00DA77B6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  <w:t xml:space="preserve">Первый заместитель </w:t>
            </w:r>
            <w:r w:rsidRPr="00722282"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  <w:t>Министра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633891" w:rsidRDefault="00633891" w:rsidP="00DA77B6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  <w:t>Турков С.Б.</w:t>
            </w:r>
          </w:p>
        </w:tc>
        <w:tc>
          <w:tcPr>
            <w:tcW w:w="1560" w:type="dxa"/>
            <w:tcBorders>
              <w:bottom w:val="single" w:sz="6" w:space="0" w:color="auto"/>
            </w:tcBorders>
          </w:tcPr>
          <w:p w:rsidR="00633891" w:rsidRPr="00722282" w:rsidRDefault="00633891" w:rsidP="00DA77B6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val="ru-RU" w:eastAsia="ru-RU"/>
              </w:rPr>
            </w:pPr>
          </w:p>
        </w:tc>
        <w:tc>
          <w:tcPr>
            <w:tcW w:w="1168" w:type="dxa"/>
            <w:tcBorders>
              <w:bottom w:val="single" w:sz="6" w:space="0" w:color="auto"/>
            </w:tcBorders>
          </w:tcPr>
          <w:p w:rsidR="00633891" w:rsidRPr="00722282" w:rsidRDefault="00633891" w:rsidP="00DA77B6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val="ru-RU" w:eastAsia="ru-RU"/>
              </w:rPr>
            </w:pPr>
          </w:p>
        </w:tc>
        <w:tc>
          <w:tcPr>
            <w:tcW w:w="1383" w:type="dxa"/>
            <w:tcBorders>
              <w:bottom w:val="single" w:sz="6" w:space="0" w:color="auto"/>
              <w:right w:val="single" w:sz="4" w:space="0" w:color="auto"/>
            </w:tcBorders>
          </w:tcPr>
          <w:p w:rsidR="00633891" w:rsidRPr="00722282" w:rsidRDefault="00633891" w:rsidP="00DA77B6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val="ru-RU" w:eastAsia="ru-RU"/>
              </w:rPr>
            </w:pPr>
          </w:p>
        </w:tc>
      </w:tr>
      <w:tr w:rsidR="00666C0F" w:rsidRPr="00722282" w:rsidTr="00DA77B6">
        <w:trPr>
          <w:trHeight w:val="412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666C0F" w:rsidRPr="00722282" w:rsidRDefault="00666C0F" w:rsidP="00DA77B6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</w:pPr>
            <w:r w:rsidRPr="00722282"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  <w:t>Заместитель Министра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666C0F" w:rsidRPr="00722282" w:rsidRDefault="00633891" w:rsidP="00DA77B6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  <w:t>Демидов Д.А.</w:t>
            </w:r>
          </w:p>
        </w:tc>
        <w:tc>
          <w:tcPr>
            <w:tcW w:w="1560" w:type="dxa"/>
            <w:tcBorders>
              <w:bottom w:val="single" w:sz="6" w:space="0" w:color="auto"/>
            </w:tcBorders>
          </w:tcPr>
          <w:p w:rsidR="00666C0F" w:rsidRPr="00722282" w:rsidRDefault="00666C0F" w:rsidP="00DA77B6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val="ru-RU" w:eastAsia="ru-RU"/>
              </w:rPr>
            </w:pPr>
          </w:p>
        </w:tc>
        <w:tc>
          <w:tcPr>
            <w:tcW w:w="1168" w:type="dxa"/>
            <w:tcBorders>
              <w:bottom w:val="single" w:sz="6" w:space="0" w:color="auto"/>
            </w:tcBorders>
          </w:tcPr>
          <w:p w:rsidR="00666C0F" w:rsidRPr="00722282" w:rsidRDefault="00666C0F" w:rsidP="00DA77B6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val="ru-RU" w:eastAsia="ru-RU"/>
              </w:rPr>
            </w:pPr>
          </w:p>
        </w:tc>
        <w:tc>
          <w:tcPr>
            <w:tcW w:w="1383" w:type="dxa"/>
            <w:tcBorders>
              <w:bottom w:val="single" w:sz="6" w:space="0" w:color="auto"/>
              <w:right w:val="single" w:sz="4" w:space="0" w:color="auto"/>
            </w:tcBorders>
          </w:tcPr>
          <w:p w:rsidR="00666C0F" w:rsidRPr="00722282" w:rsidRDefault="00666C0F" w:rsidP="00DA77B6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val="ru-RU" w:eastAsia="ru-RU"/>
              </w:rPr>
            </w:pPr>
          </w:p>
        </w:tc>
      </w:tr>
      <w:tr w:rsidR="00666C0F" w:rsidRPr="00722282" w:rsidTr="00DA77B6">
        <w:trPr>
          <w:trHeight w:val="412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666C0F" w:rsidRPr="00722282" w:rsidRDefault="00666C0F" w:rsidP="005D6BBD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</w:pPr>
            <w:r w:rsidRPr="00722282"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  <w:t xml:space="preserve">Начальник отдела </w:t>
            </w:r>
            <w:r w:rsidR="005D6BBD"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  <w:t xml:space="preserve">образования, аттестации и наград в сфере </w:t>
            </w:r>
            <w:proofErr w:type="spellStart"/>
            <w:r w:rsidR="005D6BBD"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  <w:t>здарвоохранения</w:t>
            </w:r>
            <w:proofErr w:type="spellEnd"/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666C0F" w:rsidRPr="00722282" w:rsidRDefault="005D6BBD" w:rsidP="00DA77B6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  <w:t>Кудрявская</w:t>
            </w:r>
            <w:proofErr w:type="spellEnd"/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  <w:t xml:space="preserve"> Е.П.</w:t>
            </w:r>
          </w:p>
        </w:tc>
        <w:tc>
          <w:tcPr>
            <w:tcW w:w="1560" w:type="dxa"/>
            <w:tcBorders>
              <w:bottom w:val="single" w:sz="6" w:space="0" w:color="auto"/>
            </w:tcBorders>
          </w:tcPr>
          <w:p w:rsidR="00666C0F" w:rsidRPr="00722282" w:rsidRDefault="00666C0F" w:rsidP="00DA77B6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val="ru-RU" w:eastAsia="ru-RU"/>
              </w:rPr>
            </w:pPr>
          </w:p>
        </w:tc>
        <w:tc>
          <w:tcPr>
            <w:tcW w:w="1168" w:type="dxa"/>
            <w:tcBorders>
              <w:bottom w:val="single" w:sz="6" w:space="0" w:color="auto"/>
            </w:tcBorders>
          </w:tcPr>
          <w:p w:rsidR="00666C0F" w:rsidRPr="00722282" w:rsidRDefault="00666C0F" w:rsidP="00DA77B6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val="ru-RU" w:eastAsia="ru-RU"/>
              </w:rPr>
            </w:pPr>
          </w:p>
        </w:tc>
        <w:tc>
          <w:tcPr>
            <w:tcW w:w="1383" w:type="dxa"/>
            <w:tcBorders>
              <w:bottom w:val="single" w:sz="6" w:space="0" w:color="auto"/>
              <w:right w:val="single" w:sz="4" w:space="0" w:color="auto"/>
            </w:tcBorders>
          </w:tcPr>
          <w:p w:rsidR="00666C0F" w:rsidRPr="00722282" w:rsidRDefault="00666C0F" w:rsidP="00DA77B6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val="ru-RU" w:eastAsia="ru-RU"/>
              </w:rPr>
            </w:pPr>
          </w:p>
        </w:tc>
      </w:tr>
      <w:tr w:rsidR="00666C0F" w:rsidRPr="00722282" w:rsidTr="00DA77B6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6C0F" w:rsidRPr="00722282" w:rsidRDefault="00666C0F" w:rsidP="00DA77B6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</w:pPr>
            <w:r w:rsidRPr="00722282"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  <w:t>Начальник юридического</w:t>
            </w:r>
          </w:p>
          <w:p w:rsidR="00666C0F" w:rsidRPr="00722282" w:rsidRDefault="00666C0F" w:rsidP="00DA77B6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</w:pPr>
            <w:r w:rsidRPr="00722282"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  <w:t>отдела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6C0F" w:rsidRPr="00722282" w:rsidRDefault="00666C0F" w:rsidP="00DA77B6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</w:pPr>
            <w:r w:rsidRPr="00722282"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  <w:t>Белошевич С.О.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666C0F" w:rsidRPr="00722282" w:rsidRDefault="00666C0F" w:rsidP="00DA77B6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val="ru-RU" w:eastAsia="ru-RU"/>
              </w:rPr>
            </w:pPr>
          </w:p>
        </w:tc>
        <w:tc>
          <w:tcPr>
            <w:tcW w:w="1168" w:type="dxa"/>
            <w:tcBorders>
              <w:top w:val="single" w:sz="6" w:space="0" w:color="auto"/>
              <w:bottom w:val="single" w:sz="6" w:space="0" w:color="auto"/>
            </w:tcBorders>
          </w:tcPr>
          <w:p w:rsidR="00666C0F" w:rsidRPr="00722282" w:rsidRDefault="00666C0F" w:rsidP="00DA77B6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val="ru-RU" w:eastAsia="ru-RU"/>
              </w:rPr>
            </w:pPr>
          </w:p>
        </w:tc>
        <w:tc>
          <w:tcPr>
            <w:tcW w:w="138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6C0F" w:rsidRPr="00722282" w:rsidRDefault="00666C0F" w:rsidP="00DA77B6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val="ru-RU" w:eastAsia="ru-RU"/>
              </w:rPr>
            </w:pPr>
          </w:p>
        </w:tc>
      </w:tr>
    </w:tbl>
    <w:p w:rsidR="00666C0F" w:rsidRPr="00722282" w:rsidRDefault="00666C0F" w:rsidP="00666C0F">
      <w:pPr>
        <w:tabs>
          <w:tab w:val="left" w:pos="453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 w:val="24"/>
          <w:szCs w:val="20"/>
          <w:lang w:val="ru-RU" w:eastAsia="ru-RU"/>
        </w:rPr>
      </w:pPr>
      <w:r w:rsidRPr="00722282">
        <w:rPr>
          <w:rFonts w:ascii="Liberation Serif" w:eastAsia="Times New Roman" w:hAnsi="Liberation Serif" w:cs="Liberation Serif"/>
          <w:sz w:val="24"/>
          <w:szCs w:val="20"/>
          <w:lang w:val="ru-RU" w:eastAsia="ru-RU"/>
        </w:rPr>
        <w:t xml:space="preserve">Исполнитель: </w:t>
      </w:r>
      <w:r w:rsidR="005D6BBD">
        <w:rPr>
          <w:rFonts w:ascii="Liberation Serif" w:eastAsia="Times New Roman" w:hAnsi="Liberation Serif" w:cs="Liberation Serif"/>
          <w:sz w:val="24"/>
          <w:szCs w:val="20"/>
          <w:lang w:val="ru-RU" w:eastAsia="ru-RU"/>
        </w:rPr>
        <w:t xml:space="preserve">Бердникова М.И. – ведущий специалист </w:t>
      </w:r>
      <w:r w:rsidR="005D6BBD" w:rsidRPr="00722282">
        <w:rPr>
          <w:rFonts w:ascii="Liberation Serif" w:eastAsia="Times New Roman" w:hAnsi="Liberation Serif" w:cs="Liberation Serif"/>
          <w:sz w:val="24"/>
          <w:szCs w:val="24"/>
          <w:lang w:val="ru-RU" w:eastAsia="ru-RU"/>
        </w:rPr>
        <w:t xml:space="preserve">отдела </w:t>
      </w:r>
      <w:r w:rsidR="005D6BBD">
        <w:rPr>
          <w:rFonts w:ascii="Liberation Serif" w:eastAsia="Times New Roman" w:hAnsi="Liberation Serif" w:cs="Liberation Serif"/>
          <w:sz w:val="24"/>
          <w:szCs w:val="24"/>
          <w:lang w:val="ru-RU" w:eastAsia="ru-RU"/>
        </w:rPr>
        <w:t>образования, аттестации и наград в сфере здравоохранения (доб. 722)</w:t>
      </w:r>
    </w:p>
    <w:sectPr w:rsidR="00666C0F" w:rsidRPr="00722282" w:rsidSect="0051624A">
      <w:headerReference w:type="default" r:id="rId8"/>
      <w:pgSz w:w="12240" w:h="15840"/>
      <w:pgMar w:top="1134" w:right="56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4B3C" w:rsidRDefault="003F4B3C" w:rsidP="00E4202B">
      <w:pPr>
        <w:spacing w:after="0" w:line="240" w:lineRule="auto"/>
      </w:pPr>
      <w:r>
        <w:separator/>
      </w:r>
    </w:p>
  </w:endnote>
  <w:endnote w:type="continuationSeparator" w:id="0">
    <w:p w:rsidR="003F4B3C" w:rsidRDefault="003F4B3C" w:rsidP="00E42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4B3C" w:rsidRDefault="003F4B3C" w:rsidP="00E4202B">
      <w:pPr>
        <w:spacing w:after="0" w:line="240" w:lineRule="auto"/>
      </w:pPr>
      <w:r>
        <w:separator/>
      </w:r>
    </w:p>
  </w:footnote>
  <w:footnote w:type="continuationSeparator" w:id="0">
    <w:p w:rsidR="003F4B3C" w:rsidRDefault="003F4B3C" w:rsidP="00E420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1322665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  <w:sz w:val="24"/>
      </w:rPr>
    </w:sdtEndPr>
    <w:sdtContent>
      <w:p w:rsidR="00E735A1" w:rsidRPr="00E735A1" w:rsidRDefault="00E735A1">
        <w:pPr>
          <w:pStyle w:val="af1"/>
          <w:jc w:val="center"/>
          <w:rPr>
            <w:rFonts w:ascii="Liberation Serif" w:hAnsi="Liberation Serif" w:cs="Liberation Serif"/>
            <w:sz w:val="24"/>
          </w:rPr>
        </w:pPr>
        <w:r w:rsidRPr="00E735A1">
          <w:rPr>
            <w:rFonts w:ascii="Liberation Serif" w:hAnsi="Liberation Serif" w:cs="Liberation Serif"/>
            <w:sz w:val="24"/>
          </w:rPr>
          <w:fldChar w:fldCharType="begin"/>
        </w:r>
        <w:r w:rsidRPr="00E735A1">
          <w:rPr>
            <w:rFonts w:ascii="Liberation Serif" w:hAnsi="Liberation Serif" w:cs="Liberation Serif"/>
            <w:sz w:val="24"/>
          </w:rPr>
          <w:instrText>PAGE   \* MERGEFORMAT</w:instrText>
        </w:r>
        <w:r w:rsidRPr="00E735A1">
          <w:rPr>
            <w:rFonts w:ascii="Liberation Serif" w:hAnsi="Liberation Serif" w:cs="Liberation Serif"/>
            <w:sz w:val="24"/>
          </w:rPr>
          <w:fldChar w:fldCharType="separate"/>
        </w:r>
        <w:r w:rsidR="003132F9" w:rsidRPr="003132F9">
          <w:rPr>
            <w:rFonts w:ascii="Liberation Serif" w:hAnsi="Liberation Serif" w:cs="Liberation Serif"/>
            <w:noProof/>
            <w:sz w:val="24"/>
            <w:lang w:val="ru-RU"/>
          </w:rPr>
          <w:t>2</w:t>
        </w:r>
        <w:r w:rsidRPr="00E735A1">
          <w:rPr>
            <w:rFonts w:ascii="Liberation Serif" w:hAnsi="Liberation Serif" w:cs="Liberation Serif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54B65FBE"/>
    <w:name w:val="WW8Num11"/>
    <w:lvl w:ilvl="0">
      <w:start w:val="1"/>
      <w:numFmt w:val="decimal"/>
      <w:lvlText w:val="%1)"/>
      <w:lvlJc w:val="left"/>
      <w:pPr>
        <w:tabs>
          <w:tab w:val="num" w:pos="-76"/>
        </w:tabs>
        <w:ind w:left="644" w:hanging="360"/>
      </w:pPr>
      <w:rPr>
        <w:rFonts w:ascii="Times New Roman" w:eastAsia="Times New Roman" w:hAnsi="Times New Roman" w:cs="Times New Roman"/>
        <w:b w:val="0"/>
        <w:bCs w:val="0"/>
      </w:rPr>
    </w:lvl>
  </w:abstractNum>
  <w:abstractNum w:abstractNumId="1" w15:restartNumberingAfterBreak="0">
    <w:nsid w:val="009802E7"/>
    <w:multiLevelType w:val="hybridMultilevel"/>
    <w:tmpl w:val="ED1E5CCC"/>
    <w:lvl w:ilvl="0" w:tplc="6E30A3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D0F6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7CF6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1AA4F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181A8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DAE7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4427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CA14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890F0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035183"/>
    <w:multiLevelType w:val="hybridMultilevel"/>
    <w:tmpl w:val="411EAFBC"/>
    <w:lvl w:ilvl="0" w:tplc="040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5F824AE"/>
    <w:multiLevelType w:val="hybridMultilevel"/>
    <w:tmpl w:val="B80C3C4A"/>
    <w:lvl w:ilvl="0" w:tplc="33AE24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6B450C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73A7D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D8643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08AA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DA16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5C55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DA87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4941C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6505B01"/>
    <w:multiLevelType w:val="hybridMultilevel"/>
    <w:tmpl w:val="1F9E50B8"/>
    <w:lvl w:ilvl="0" w:tplc="D5DCE426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" w15:restartNumberingAfterBreak="0">
    <w:nsid w:val="194C40DB"/>
    <w:multiLevelType w:val="hybridMultilevel"/>
    <w:tmpl w:val="4B58F1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EF236E"/>
    <w:multiLevelType w:val="hybridMultilevel"/>
    <w:tmpl w:val="35A0B6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C5D59"/>
    <w:multiLevelType w:val="multilevel"/>
    <w:tmpl w:val="E7484D4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F5124B6"/>
    <w:multiLevelType w:val="hybridMultilevel"/>
    <w:tmpl w:val="9178444A"/>
    <w:lvl w:ilvl="0" w:tplc="DE24BE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A63774"/>
    <w:multiLevelType w:val="hybridMultilevel"/>
    <w:tmpl w:val="B1FEC906"/>
    <w:lvl w:ilvl="0" w:tplc="7A78B12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0EB0080"/>
    <w:multiLevelType w:val="hybridMultilevel"/>
    <w:tmpl w:val="3CC0166C"/>
    <w:lvl w:ilvl="0" w:tplc="DF72ACFE">
      <w:start w:val="1"/>
      <w:numFmt w:val="decimal"/>
      <w:lvlText w:val="%1)"/>
      <w:lvlJc w:val="left"/>
      <w:pPr>
        <w:ind w:left="1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0" w:hanging="360"/>
      </w:pPr>
    </w:lvl>
    <w:lvl w:ilvl="2" w:tplc="0409001B" w:tentative="1">
      <w:start w:val="1"/>
      <w:numFmt w:val="lowerRoman"/>
      <w:lvlText w:val="%3."/>
      <w:lvlJc w:val="right"/>
      <w:pPr>
        <w:ind w:left="2870" w:hanging="180"/>
      </w:pPr>
    </w:lvl>
    <w:lvl w:ilvl="3" w:tplc="0409000F" w:tentative="1">
      <w:start w:val="1"/>
      <w:numFmt w:val="decimal"/>
      <w:lvlText w:val="%4."/>
      <w:lvlJc w:val="left"/>
      <w:pPr>
        <w:ind w:left="3590" w:hanging="360"/>
      </w:pPr>
    </w:lvl>
    <w:lvl w:ilvl="4" w:tplc="04090019" w:tentative="1">
      <w:start w:val="1"/>
      <w:numFmt w:val="lowerLetter"/>
      <w:lvlText w:val="%5."/>
      <w:lvlJc w:val="left"/>
      <w:pPr>
        <w:ind w:left="4310" w:hanging="360"/>
      </w:pPr>
    </w:lvl>
    <w:lvl w:ilvl="5" w:tplc="0409001B" w:tentative="1">
      <w:start w:val="1"/>
      <w:numFmt w:val="lowerRoman"/>
      <w:lvlText w:val="%6."/>
      <w:lvlJc w:val="right"/>
      <w:pPr>
        <w:ind w:left="5030" w:hanging="180"/>
      </w:pPr>
    </w:lvl>
    <w:lvl w:ilvl="6" w:tplc="0409000F" w:tentative="1">
      <w:start w:val="1"/>
      <w:numFmt w:val="decimal"/>
      <w:lvlText w:val="%7."/>
      <w:lvlJc w:val="left"/>
      <w:pPr>
        <w:ind w:left="5750" w:hanging="360"/>
      </w:pPr>
    </w:lvl>
    <w:lvl w:ilvl="7" w:tplc="04090019" w:tentative="1">
      <w:start w:val="1"/>
      <w:numFmt w:val="lowerLetter"/>
      <w:lvlText w:val="%8."/>
      <w:lvlJc w:val="left"/>
      <w:pPr>
        <w:ind w:left="6470" w:hanging="360"/>
      </w:pPr>
    </w:lvl>
    <w:lvl w:ilvl="8" w:tplc="04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1" w15:restartNumberingAfterBreak="0">
    <w:nsid w:val="235B0EED"/>
    <w:multiLevelType w:val="hybridMultilevel"/>
    <w:tmpl w:val="848C8C0A"/>
    <w:lvl w:ilvl="0" w:tplc="8C30859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B15D2B"/>
    <w:multiLevelType w:val="hybridMultilevel"/>
    <w:tmpl w:val="6A884D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4549C4"/>
    <w:multiLevelType w:val="multilevel"/>
    <w:tmpl w:val="A6FA3F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4" w15:restartNumberingAfterBreak="0">
    <w:nsid w:val="2C783EEE"/>
    <w:multiLevelType w:val="multilevel"/>
    <w:tmpl w:val="EDBA7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D887DD7"/>
    <w:multiLevelType w:val="hybridMultilevel"/>
    <w:tmpl w:val="B4D60E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541374"/>
    <w:multiLevelType w:val="hybridMultilevel"/>
    <w:tmpl w:val="22D0DA1A"/>
    <w:lvl w:ilvl="0" w:tplc="26B41D7A">
      <w:start w:val="1"/>
      <w:numFmt w:val="decimal"/>
      <w:lvlText w:val="%1)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CC4FBD"/>
    <w:multiLevelType w:val="hybridMultilevel"/>
    <w:tmpl w:val="A6C2FD84"/>
    <w:lvl w:ilvl="0" w:tplc="04090011">
      <w:start w:val="1"/>
      <w:numFmt w:val="decimal"/>
      <w:lvlText w:val="%1)"/>
      <w:lvlJc w:val="left"/>
      <w:pPr>
        <w:ind w:left="6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04" w:hanging="360"/>
      </w:pPr>
    </w:lvl>
    <w:lvl w:ilvl="2" w:tplc="0409001B" w:tentative="1">
      <w:start w:val="1"/>
      <w:numFmt w:val="lowerRoman"/>
      <w:lvlText w:val="%3."/>
      <w:lvlJc w:val="right"/>
      <w:pPr>
        <w:ind w:left="1724" w:hanging="180"/>
      </w:pPr>
    </w:lvl>
    <w:lvl w:ilvl="3" w:tplc="0409000F" w:tentative="1">
      <w:start w:val="1"/>
      <w:numFmt w:val="decimal"/>
      <w:lvlText w:val="%4."/>
      <w:lvlJc w:val="left"/>
      <w:pPr>
        <w:ind w:left="2444" w:hanging="360"/>
      </w:pPr>
    </w:lvl>
    <w:lvl w:ilvl="4" w:tplc="04090019" w:tentative="1">
      <w:start w:val="1"/>
      <w:numFmt w:val="lowerLetter"/>
      <w:lvlText w:val="%5."/>
      <w:lvlJc w:val="left"/>
      <w:pPr>
        <w:ind w:left="3164" w:hanging="360"/>
      </w:pPr>
    </w:lvl>
    <w:lvl w:ilvl="5" w:tplc="0409001B" w:tentative="1">
      <w:start w:val="1"/>
      <w:numFmt w:val="lowerRoman"/>
      <w:lvlText w:val="%6."/>
      <w:lvlJc w:val="right"/>
      <w:pPr>
        <w:ind w:left="3884" w:hanging="180"/>
      </w:pPr>
    </w:lvl>
    <w:lvl w:ilvl="6" w:tplc="0409000F" w:tentative="1">
      <w:start w:val="1"/>
      <w:numFmt w:val="decimal"/>
      <w:lvlText w:val="%7."/>
      <w:lvlJc w:val="left"/>
      <w:pPr>
        <w:ind w:left="4604" w:hanging="360"/>
      </w:pPr>
    </w:lvl>
    <w:lvl w:ilvl="7" w:tplc="04090019" w:tentative="1">
      <w:start w:val="1"/>
      <w:numFmt w:val="lowerLetter"/>
      <w:lvlText w:val="%8."/>
      <w:lvlJc w:val="left"/>
      <w:pPr>
        <w:ind w:left="5324" w:hanging="360"/>
      </w:pPr>
    </w:lvl>
    <w:lvl w:ilvl="8" w:tplc="0409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8" w15:restartNumberingAfterBreak="0">
    <w:nsid w:val="3B2F3B0E"/>
    <w:multiLevelType w:val="hybridMultilevel"/>
    <w:tmpl w:val="4762D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881838"/>
    <w:multiLevelType w:val="hybridMultilevel"/>
    <w:tmpl w:val="6F3CCA52"/>
    <w:lvl w:ilvl="0" w:tplc="30E2AA4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9636E3"/>
    <w:multiLevelType w:val="hybridMultilevel"/>
    <w:tmpl w:val="E2F0D672"/>
    <w:lvl w:ilvl="0" w:tplc="6A409FD0">
      <w:start w:val="1"/>
      <w:numFmt w:val="decimal"/>
      <w:lvlText w:val="%1)"/>
      <w:lvlJc w:val="left"/>
      <w:pPr>
        <w:ind w:left="1430" w:hanging="360"/>
      </w:pPr>
      <w:rPr>
        <w:rFonts w:ascii="Liberation Serif" w:eastAsiaTheme="minorHAnsi" w:hAnsi="Liberation Serif" w:cs="Times New Roman"/>
      </w:rPr>
    </w:lvl>
    <w:lvl w:ilvl="1" w:tplc="04090019" w:tentative="1">
      <w:start w:val="1"/>
      <w:numFmt w:val="lowerLetter"/>
      <w:lvlText w:val="%2."/>
      <w:lvlJc w:val="left"/>
      <w:pPr>
        <w:ind w:left="2150" w:hanging="360"/>
      </w:pPr>
    </w:lvl>
    <w:lvl w:ilvl="2" w:tplc="0409001B" w:tentative="1">
      <w:start w:val="1"/>
      <w:numFmt w:val="lowerRoman"/>
      <w:lvlText w:val="%3."/>
      <w:lvlJc w:val="right"/>
      <w:pPr>
        <w:ind w:left="2870" w:hanging="180"/>
      </w:pPr>
    </w:lvl>
    <w:lvl w:ilvl="3" w:tplc="0409000F" w:tentative="1">
      <w:start w:val="1"/>
      <w:numFmt w:val="decimal"/>
      <w:lvlText w:val="%4."/>
      <w:lvlJc w:val="left"/>
      <w:pPr>
        <w:ind w:left="3590" w:hanging="360"/>
      </w:pPr>
    </w:lvl>
    <w:lvl w:ilvl="4" w:tplc="04090019" w:tentative="1">
      <w:start w:val="1"/>
      <w:numFmt w:val="lowerLetter"/>
      <w:lvlText w:val="%5."/>
      <w:lvlJc w:val="left"/>
      <w:pPr>
        <w:ind w:left="4310" w:hanging="360"/>
      </w:pPr>
    </w:lvl>
    <w:lvl w:ilvl="5" w:tplc="0409001B" w:tentative="1">
      <w:start w:val="1"/>
      <w:numFmt w:val="lowerRoman"/>
      <w:lvlText w:val="%6."/>
      <w:lvlJc w:val="right"/>
      <w:pPr>
        <w:ind w:left="5030" w:hanging="180"/>
      </w:pPr>
    </w:lvl>
    <w:lvl w:ilvl="6" w:tplc="0409000F" w:tentative="1">
      <w:start w:val="1"/>
      <w:numFmt w:val="decimal"/>
      <w:lvlText w:val="%7."/>
      <w:lvlJc w:val="left"/>
      <w:pPr>
        <w:ind w:left="5750" w:hanging="360"/>
      </w:pPr>
    </w:lvl>
    <w:lvl w:ilvl="7" w:tplc="04090019" w:tentative="1">
      <w:start w:val="1"/>
      <w:numFmt w:val="lowerLetter"/>
      <w:lvlText w:val="%8."/>
      <w:lvlJc w:val="left"/>
      <w:pPr>
        <w:ind w:left="6470" w:hanging="360"/>
      </w:pPr>
    </w:lvl>
    <w:lvl w:ilvl="8" w:tplc="04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1" w15:restartNumberingAfterBreak="0">
    <w:nsid w:val="3BDE7387"/>
    <w:multiLevelType w:val="hybridMultilevel"/>
    <w:tmpl w:val="4D542358"/>
    <w:lvl w:ilvl="0" w:tplc="3DA69E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D5078EE"/>
    <w:multiLevelType w:val="hybridMultilevel"/>
    <w:tmpl w:val="79B243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AB5EE1"/>
    <w:multiLevelType w:val="hybridMultilevel"/>
    <w:tmpl w:val="0B8AFAF6"/>
    <w:lvl w:ilvl="0" w:tplc="359AA4EE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0745DD9"/>
    <w:multiLevelType w:val="hybridMultilevel"/>
    <w:tmpl w:val="35A0B6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44183F"/>
    <w:multiLevelType w:val="hybridMultilevel"/>
    <w:tmpl w:val="4B02ECE2"/>
    <w:lvl w:ilvl="0" w:tplc="ED322BD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 w15:restartNumberingAfterBreak="0">
    <w:nsid w:val="45366AFA"/>
    <w:multiLevelType w:val="hybridMultilevel"/>
    <w:tmpl w:val="21B219FE"/>
    <w:lvl w:ilvl="0" w:tplc="CA1E8EF0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7" w15:restartNumberingAfterBreak="0">
    <w:nsid w:val="46B0193F"/>
    <w:multiLevelType w:val="hybridMultilevel"/>
    <w:tmpl w:val="5BFC51DC"/>
    <w:lvl w:ilvl="0" w:tplc="CFEA000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E32DF5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E4C62A6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38883B2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6C66273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9C92F76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A7DE9F8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9886EF1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E32E146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AD34856"/>
    <w:multiLevelType w:val="hybridMultilevel"/>
    <w:tmpl w:val="F6EA0F1C"/>
    <w:lvl w:ilvl="0" w:tplc="313E6DB4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1DD5A48"/>
    <w:multiLevelType w:val="hybridMultilevel"/>
    <w:tmpl w:val="74AC530C"/>
    <w:lvl w:ilvl="0" w:tplc="71729D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26705EA"/>
    <w:multiLevelType w:val="hybridMultilevel"/>
    <w:tmpl w:val="EB522D94"/>
    <w:lvl w:ilvl="0" w:tplc="703ACAAE">
      <w:start w:val="1"/>
      <w:numFmt w:val="decimal"/>
      <w:lvlText w:val="%1)"/>
      <w:lvlJc w:val="left"/>
      <w:pPr>
        <w:ind w:left="124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59F0B35"/>
    <w:multiLevelType w:val="hybridMultilevel"/>
    <w:tmpl w:val="4F8059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7F3E2F"/>
    <w:multiLevelType w:val="hybridMultilevel"/>
    <w:tmpl w:val="939E95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82069B"/>
    <w:multiLevelType w:val="hybridMultilevel"/>
    <w:tmpl w:val="0798A59A"/>
    <w:lvl w:ilvl="0" w:tplc="837E14C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87C2E7A"/>
    <w:multiLevelType w:val="multilevel"/>
    <w:tmpl w:val="562E8798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6D3C76C9"/>
    <w:multiLevelType w:val="multilevel"/>
    <w:tmpl w:val="76F037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6" w15:restartNumberingAfterBreak="0">
    <w:nsid w:val="7039020C"/>
    <w:multiLevelType w:val="multilevel"/>
    <w:tmpl w:val="A6FA3F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7" w15:restartNumberingAfterBreak="0">
    <w:nsid w:val="72586D23"/>
    <w:multiLevelType w:val="hybridMultilevel"/>
    <w:tmpl w:val="F94685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9D2C82"/>
    <w:multiLevelType w:val="hybridMultilevel"/>
    <w:tmpl w:val="4B58F1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E4190E"/>
    <w:multiLevelType w:val="hybridMultilevel"/>
    <w:tmpl w:val="0B8AFAF6"/>
    <w:lvl w:ilvl="0" w:tplc="359AA4EE">
      <w:start w:val="1"/>
      <w:numFmt w:val="decimal"/>
      <w:lvlText w:val="%1."/>
      <w:lvlJc w:val="left"/>
      <w:pPr>
        <w:ind w:left="1353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9725376"/>
    <w:multiLevelType w:val="hybridMultilevel"/>
    <w:tmpl w:val="A7DC5040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1" w15:restartNumberingAfterBreak="0">
    <w:nsid w:val="799D4A75"/>
    <w:multiLevelType w:val="multilevel"/>
    <w:tmpl w:val="63647AF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2" w15:restartNumberingAfterBreak="0">
    <w:nsid w:val="7AA147BF"/>
    <w:multiLevelType w:val="hybridMultilevel"/>
    <w:tmpl w:val="3A288D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5B1B5C"/>
    <w:multiLevelType w:val="hybridMultilevel"/>
    <w:tmpl w:val="6280551C"/>
    <w:lvl w:ilvl="0" w:tplc="B1663D62">
      <w:start w:val="1"/>
      <w:numFmt w:val="decimal"/>
      <w:lvlText w:val="%1)"/>
      <w:lvlJc w:val="left"/>
      <w:pPr>
        <w:ind w:left="1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0" w:hanging="360"/>
      </w:pPr>
    </w:lvl>
    <w:lvl w:ilvl="2" w:tplc="0409001B" w:tentative="1">
      <w:start w:val="1"/>
      <w:numFmt w:val="lowerRoman"/>
      <w:lvlText w:val="%3."/>
      <w:lvlJc w:val="right"/>
      <w:pPr>
        <w:ind w:left="2870" w:hanging="180"/>
      </w:pPr>
    </w:lvl>
    <w:lvl w:ilvl="3" w:tplc="0409000F" w:tentative="1">
      <w:start w:val="1"/>
      <w:numFmt w:val="decimal"/>
      <w:lvlText w:val="%4."/>
      <w:lvlJc w:val="left"/>
      <w:pPr>
        <w:ind w:left="3590" w:hanging="360"/>
      </w:pPr>
    </w:lvl>
    <w:lvl w:ilvl="4" w:tplc="04090019" w:tentative="1">
      <w:start w:val="1"/>
      <w:numFmt w:val="lowerLetter"/>
      <w:lvlText w:val="%5."/>
      <w:lvlJc w:val="left"/>
      <w:pPr>
        <w:ind w:left="4310" w:hanging="360"/>
      </w:pPr>
    </w:lvl>
    <w:lvl w:ilvl="5" w:tplc="0409001B" w:tentative="1">
      <w:start w:val="1"/>
      <w:numFmt w:val="lowerRoman"/>
      <w:lvlText w:val="%6."/>
      <w:lvlJc w:val="right"/>
      <w:pPr>
        <w:ind w:left="5030" w:hanging="180"/>
      </w:pPr>
    </w:lvl>
    <w:lvl w:ilvl="6" w:tplc="0409000F" w:tentative="1">
      <w:start w:val="1"/>
      <w:numFmt w:val="decimal"/>
      <w:lvlText w:val="%7."/>
      <w:lvlJc w:val="left"/>
      <w:pPr>
        <w:ind w:left="5750" w:hanging="360"/>
      </w:pPr>
    </w:lvl>
    <w:lvl w:ilvl="7" w:tplc="04090019" w:tentative="1">
      <w:start w:val="1"/>
      <w:numFmt w:val="lowerLetter"/>
      <w:lvlText w:val="%8."/>
      <w:lvlJc w:val="left"/>
      <w:pPr>
        <w:ind w:left="6470" w:hanging="360"/>
      </w:pPr>
    </w:lvl>
    <w:lvl w:ilvl="8" w:tplc="04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44" w15:restartNumberingAfterBreak="0">
    <w:nsid w:val="7BA3603C"/>
    <w:multiLevelType w:val="hybridMultilevel"/>
    <w:tmpl w:val="1384365E"/>
    <w:lvl w:ilvl="0" w:tplc="3FCE43D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FDB4865"/>
    <w:multiLevelType w:val="hybridMultilevel"/>
    <w:tmpl w:val="FB5CAA90"/>
    <w:lvl w:ilvl="0" w:tplc="04190011">
      <w:start w:val="1"/>
      <w:numFmt w:val="decimal"/>
      <w:lvlText w:val="%1)"/>
      <w:lvlJc w:val="left"/>
      <w:pPr>
        <w:ind w:left="756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76" w:hanging="360"/>
      </w:pPr>
    </w:lvl>
    <w:lvl w:ilvl="2" w:tplc="0419001B" w:tentative="1">
      <w:start w:val="1"/>
      <w:numFmt w:val="lowerRoman"/>
      <w:lvlText w:val="%3."/>
      <w:lvlJc w:val="right"/>
      <w:pPr>
        <w:ind w:left="2196" w:hanging="180"/>
      </w:pPr>
    </w:lvl>
    <w:lvl w:ilvl="3" w:tplc="0419000F" w:tentative="1">
      <w:start w:val="1"/>
      <w:numFmt w:val="decimal"/>
      <w:lvlText w:val="%4."/>
      <w:lvlJc w:val="left"/>
      <w:pPr>
        <w:ind w:left="2916" w:hanging="360"/>
      </w:pPr>
    </w:lvl>
    <w:lvl w:ilvl="4" w:tplc="04190019" w:tentative="1">
      <w:start w:val="1"/>
      <w:numFmt w:val="lowerLetter"/>
      <w:lvlText w:val="%5."/>
      <w:lvlJc w:val="left"/>
      <w:pPr>
        <w:ind w:left="3636" w:hanging="360"/>
      </w:pPr>
    </w:lvl>
    <w:lvl w:ilvl="5" w:tplc="0419001B" w:tentative="1">
      <w:start w:val="1"/>
      <w:numFmt w:val="lowerRoman"/>
      <w:lvlText w:val="%6."/>
      <w:lvlJc w:val="right"/>
      <w:pPr>
        <w:ind w:left="4356" w:hanging="180"/>
      </w:pPr>
    </w:lvl>
    <w:lvl w:ilvl="6" w:tplc="0419000F" w:tentative="1">
      <w:start w:val="1"/>
      <w:numFmt w:val="decimal"/>
      <w:lvlText w:val="%7."/>
      <w:lvlJc w:val="left"/>
      <w:pPr>
        <w:ind w:left="5076" w:hanging="360"/>
      </w:pPr>
    </w:lvl>
    <w:lvl w:ilvl="7" w:tplc="04190019" w:tentative="1">
      <w:start w:val="1"/>
      <w:numFmt w:val="lowerLetter"/>
      <w:lvlText w:val="%8."/>
      <w:lvlJc w:val="left"/>
      <w:pPr>
        <w:ind w:left="5796" w:hanging="360"/>
      </w:pPr>
    </w:lvl>
    <w:lvl w:ilvl="8" w:tplc="0419001B" w:tentative="1">
      <w:start w:val="1"/>
      <w:numFmt w:val="lowerRoman"/>
      <w:lvlText w:val="%9."/>
      <w:lvlJc w:val="right"/>
      <w:pPr>
        <w:ind w:left="6516" w:hanging="180"/>
      </w:pPr>
    </w:lvl>
  </w:abstractNum>
  <w:num w:numId="1">
    <w:abstractNumId w:val="22"/>
  </w:num>
  <w:num w:numId="2">
    <w:abstractNumId w:val="39"/>
  </w:num>
  <w:num w:numId="3">
    <w:abstractNumId w:val="1"/>
  </w:num>
  <w:num w:numId="4">
    <w:abstractNumId w:val="29"/>
  </w:num>
  <w:num w:numId="5">
    <w:abstractNumId w:val="27"/>
  </w:num>
  <w:num w:numId="6">
    <w:abstractNumId w:val="17"/>
  </w:num>
  <w:num w:numId="7">
    <w:abstractNumId w:val="13"/>
  </w:num>
  <w:num w:numId="8">
    <w:abstractNumId w:val="36"/>
  </w:num>
  <w:num w:numId="9">
    <w:abstractNumId w:val="35"/>
  </w:num>
  <w:num w:numId="10">
    <w:abstractNumId w:val="3"/>
  </w:num>
  <w:num w:numId="11">
    <w:abstractNumId w:val="11"/>
  </w:num>
  <w:num w:numId="12">
    <w:abstractNumId w:val="19"/>
  </w:num>
  <w:num w:numId="13">
    <w:abstractNumId w:val="25"/>
  </w:num>
  <w:num w:numId="14">
    <w:abstractNumId w:val="44"/>
  </w:num>
  <w:num w:numId="15">
    <w:abstractNumId w:val="41"/>
  </w:num>
  <w:num w:numId="16">
    <w:abstractNumId w:val="7"/>
  </w:num>
  <w:num w:numId="17">
    <w:abstractNumId w:val="43"/>
  </w:num>
  <w:num w:numId="18">
    <w:abstractNumId w:val="20"/>
  </w:num>
  <w:num w:numId="19">
    <w:abstractNumId w:val="10"/>
  </w:num>
  <w:num w:numId="20">
    <w:abstractNumId w:val="18"/>
  </w:num>
  <w:num w:numId="21">
    <w:abstractNumId w:val="40"/>
  </w:num>
  <w:num w:numId="22">
    <w:abstractNumId w:val="16"/>
  </w:num>
  <w:num w:numId="23">
    <w:abstractNumId w:val="0"/>
  </w:num>
  <w:num w:numId="24">
    <w:abstractNumId w:val="45"/>
  </w:num>
  <w:num w:numId="25">
    <w:abstractNumId w:val="37"/>
  </w:num>
  <w:num w:numId="26">
    <w:abstractNumId w:val="9"/>
  </w:num>
  <w:num w:numId="27">
    <w:abstractNumId w:val="32"/>
  </w:num>
  <w:num w:numId="28">
    <w:abstractNumId w:val="12"/>
  </w:num>
  <w:num w:numId="29">
    <w:abstractNumId w:val="23"/>
  </w:num>
  <w:num w:numId="30">
    <w:abstractNumId w:val="38"/>
  </w:num>
  <w:num w:numId="31">
    <w:abstractNumId w:val="6"/>
  </w:num>
  <w:num w:numId="32">
    <w:abstractNumId w:val="34"/>
  </w:num>
  <w:num w:numId="33">
    <w:abstractNumId w:val="5"/>
  </w:num>
  <w:num w:numId="34">
    <w:abstractNumId w:val="24"/>
  </w:num>
  <w:num w:numId="35">
    <w:abstractNumId w:val="15"/>
  </w:num>
  <w:num w:numId="36">
    <w:abstractNumId w:val="8"/>
  </w:num>
  <w:num w:numId="37">
    <w:abstractNumId w:val="31"/>
  </w:num>
  <w:num w:numId="38">
    <w:abstractNumId w:val="2"/>
  </w:num>
  <w:num w:numId="39">
    <w:abstractNumId w:val="4"/>
  </w:num>
  <w:num w:numId="40">
    <w:abstractNumId w:val="26"/>
  </w:num>
  <w:num w:numId="41">
    <w:abstractNumId w:val="42"/>
  </w:num>
  <w:num w:numId="42">
    <w:abstractNumId w:val="33"/>
  </w:num>
  <w:num w:numId="43">
    <w:abstractNumId w:val="14"/>
  </w:num>
  <w:num w:numId="44">
    <w:abstractNumId w:val="30"/>
  </w:num>
  <w:num w:numId="45">
    <w:abstractNumId w:val="21"/>
  </w:num>
  <w:num w:numId="4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458"/>
    <w:rsid w:val="00006E89"/>
    <w:rsid w:val="00011632"/>
    <w:rsid w:val="000243C7"/>
    <w:rsid w:val="00041458"/>
    <w:rsid w:val="00056534"/>
    <w:rsid w:val="0005691B"/>
    <w:rsid w:val="0006010D"/>
    <w:rsid w:val="0006539C"/>
    <w:rsid w:val="00077A51"/>
    <w:rsid w:val="00082F04"/>
    <w:rsid w:val="00086265"/>
    <w:rsid w:val="00097842"/>
    <w:rsid w:val="000A7405"/>
    <w:rsid w:val="000B214E"/>
    <w:rsid w:val="000C0A30"/>
    <w:rsid w:val="000E7FCF"/>
    <w:rsid w:val="001013A9"/>
    <w:rsid w:val="00104369"/>
    <w:rsid w:val="001308D6"/>
    <w:rsid w:val="001610A8"/>
    <w:rsid w:val="00170A5E"/>
    <w:rsid w:val="00170CC0"/>
    <w:rsid w:val="001731A7"/>
    <w:rsid w:val="00183F90"/>
    <w:rsid w:val="0019268B"/>
    <w:rsid w:val="001E1B94"/>
    <w:rsid w:val="001E2EAB"/>
    <w:rsid w:val="001E3146"/>
    <w:rsid w:val="001E5283"/>
    <w:rsid w:val="001E704A"/>
    <w:rsid w:val="0021054B"/>
    <w:rsid w:val="002107EB"/>
    <w:rsid w:val="00233A0B"/>
    <w:rsid w:val="00236A13"/>
    <w:rsid w:val="00241C13"/>
    <w:rsid w:val="00246AEC"/>
    <w:rsid w:val="00250ED7"/>
    <w:rsid w:val="002533EE"/>
    <w:rsid w:val="00284A74"/>
    <w:rsid w:val="00292393"/>
    <w:rsid w:val="002A7DF4"/>
    <w:rsid w:val="002B233D"/>
    <w:rsid w:val="002C0B6B"/>
    <w:rsid w:val="002C13FB"/>
    <w:rsid w:val="002C1AE7"/>
    <w:rsid w:val="002C7326"/>
    <w:rsid w:val="002D1F7A"/>
    <w:rsid w:val="002E18C1"/>
    <w:rsid w:val="002E6C8B"/>
    <w:rsid w:val="00307BD9"/>
    <w:rsid w:val="00311DA5"/>
    <w:rsid w:val="003132F9"/>
    <w:rsid w:val="003320EE"/>
    <w:rsid w:val="003440FB"/>
    <w:rsid w:val="00351B72"/>
    <w:rsid w:val="00361858"/>
    <w:rsid w:val="00366D31"/>
    <w:rsid w:val="0037249F"/>
    <w:rsid w:val="00374D29"/>
    <w:rsid w:val="00376922"/>
    <w:rsid w:val="00382096"/>
    <w:rsid w:val="003A26A3"/>
    <w:rsid w:val="003A2A67"/>
    <w:rsid w:val="003A6C42"/>
    <w:rsid w:val="003B0049"/>
    <w:rsid w:val="003B515C"/>
    <w:rsid w:val="003C5425"/>
    <w:rsid w:val="003D0ECB"/>
    <w:rsid w:val="003D7BC7"/>
    <w:rsid w:val="003E6A39"/>
    <w:rsid w:val="003E7547"/>
    <w:rsid w:val="003F0480"/>
    <w:rsid w:val="003F4B3C"/>
    <w:rsid w:val="003F7A3B"/>
    <w:rsid w:val="00406EC5"/>
    <w:rsid w:val="00412F04"/>
    <w:rsid w:val="004136B5"/>
    <w:rsid w:val="00414C87"/>
    <w:rsid w:val="0042284A"/>
    <w:rsid w:val="004252F5"/>
    <w:rsid w:val="00430FD6"/>
    <w:rsid w:val="00435559"/>
    <w:rsid w:val="00436207"/>
    <w:rsid w:val="00436299"/>
    <w:rsid w:val="004543BA"/>
    <w:rsid w:val="0046071F"/>
    <w:rsid w:val="00467C1F"/>
    <w:rsid w:val="004728E5"/>
    <w:rsid w:val="00476CB4"/>
    <w:rsid w:val="0048231B"/>
    <w:rsid w:val="00486507"/>
    <w:rsid w:val="00493480"/>
    <w:rsid w:val="004A03B6"/>
    <w:rsid w:val="004C4A72"/>
    <w:rsid w:val="004D4530"/>
    <w:rsid w:val="004D7FA1"/>
    <w:rsid w:val="004E333C"/>
    <w:rsid w:val="004E6399"/>
    <w:rsid w:val="004E6F29"/>
    <w:rsid w:val="005076C9"/>
    <w:rsid w:val="00514A89"/>
    <w:rsid w:val="0051624A"/>
    <w:rsid w:val="00522914"/>
    <w:rsid w:val="0052763D"/>
    <w:rsid w:val="00542E60"/>
    <w:rsid w:val="00547AF1"/>
    <w:rsid w:val="005508F2"/>
    <w:rsid w:val="005514A9"/>
    <w:rsid w:val="0056094B"/>
    <w:rsid w:val="00566487"/>
    <w:rsid w:val="0057455D"/>
    <w:rsid w:val="00574A5D"/>
    <w:rsid w:val="005830BE"/>
    <w:rsid w:val="00583F6B"/>
    <w:rsid w:val="00585B6E"/>
    <w:rsid w:val="005949BE"/>
    <w:rsid w:val="005A1225"/>
    <w:rsid w:val="005A3539"/>
    <w:rsid w:val="005B3499"/>
    <w:rsid w:val="005B4F54"/>
    <w:rsid w:val="005D15C0"/>
    <w:rsid w:val="005D6BBD"/>
    <w:rsid w:val="005F5806"/>
    <w:rsid w:val="005F6B84"/>
    <w:rsid w:val="00604F53"/>
    <w:rsid w:val="006162E7"/>
    <w:rsid w:val="00623955"/>
    <w:rsid w:val="00627782"/>
    <w:rsid w:val="00633891"/>
    <w:rsid w:val="00641EC6"/>
    <w:rsid w:val="00666C0F"/>
    <w:rsid w:val="00674620"/>
    <w:rsid w:val="0067730B"/>
    <w:rsid w:val="00686694"/>
    <w:rsid w:val="00693E47"/>
    <w:rsid w:val="00693F74"/>
    <w:rsid w:val="006A67E1"/>
    <w:rsid w:val="006B71A5"/>
    <w:rsid w:val="006D699B"/>
    <w:rsid w:val="006E1C83"/>
    <w:rsid w:val="006E5362"/>
    <w:rsid w:val="006F5A3F"/>
    <w:rsid w:val="00703EC1"/>
    <w:rsid w:val="00715C51"/>
    <w:rsid w:val="00726362"/>
    <w:rsid w:val="0073463F"/>
    <w:rsid w:val="00741C70"/>
    <w:rsid w:val="00743F8E"/>
    <w:rsid w:val="00755436"/>
    <w:rsid w:val="007558D1"/>
    <w:rsid w:val="00756C12"/>
    <w:rsid w:val="0076457D"/>
    <w:rsid w:val="00797118"/>
    <w:rsid w:val="007C207A"/>
    <w:rsid w:val="007C50AB"/>
    <w:rsid w:val="007D4744"/>
    <w:rsid w:val="007E3CD1"/>
    <w:rsid w:val="007E6C13"/>
    <w:rsid w:val="007F358C"/>
    <w:rsid w:val="0080322A"/>
    <w:rsid w:val="008060A3"/>
    <w:rsid w:val="00807D5D"/>
    <w:rsid w:val="00835EDD"/>
    <w:rsid w:val="008429A5"/>
    <w:rsid w:val="00852C73"/>
    <w:rsid w:val="008536D1"/>
    <w:rsid w:val="00855574"/>
    <w:rsid w:val="008709CD"/>
    <w:rsid w:val="008819DD"/>
    <w:rsid w:val="00882A05"/>
    <w:rsid w:val="00887FF8"/>
    <w:rsid w:val="00894B78"/>
    <w:rsid w:val="008B1D25"/>
    <w:rsid w:val="008B42BA"/>
    <w:rsid w:val="008C743D"/>
    <w:rsid w:val="008D56DB"/>
    <w:rsid w:val="008E459D"/>
    <w:rsid w:val="008F5581"/>
    <w:rsid w:val="00907557"/>
    <w:rsid w:val="00910C54"/>
    <w:rsid w:val="00915657"/>
    <w:rsid w:val="00915C4E"/>
    <w:rsid w:val="00930747"/>
    <w:rsid w:val="00931070"/>
    <w:rsid w:val="00932B46"/>
    <w:rsid w:val="009364D9"/>
    <w:rsid w:val="009370FB"/>
    <w:rsid w:val="009405F9"/>
    <w:rsid w:val="00941098"/>
    <w:rsid w:val="00944956"/>
    <w:rsid w:val="0094550D"/>
    <w:rsid w:val="0096490C"/>
    <w:rsid w:val="0096703B"/>
    <w:rsid w:val="00976EC3"/>
    <w:rsid w:val="009946BF"/>
    <w:rsid w:val="009A0654"/>
    <w:rsid w:val="009A5BA6"/>
    <w:rsid w:val="009C1286"/>
    <w:rsid w:val="009C2656"/>
    <w:rsid w:val="009E1583"/>
    <w:rsid w:val="009F20A2"/>
    <w:rsid w:val="009F274A"/>
    <w:rsid w:val="009F49BC"/>
    <w:rsid w:val="00A00520"/>
    <w:rsid w:val="00A033C4"/>
    <w:rsid w:val="00A155C6"/>
    <w:rsid w:val="00A15602"/>
    <w:rsid w:val="00A34C69"/>
    <w:rsid w:val="00A53E1D"/>
    <w:rsid w:val="00A55425"/>
    <w:rsid w:val="00A574F2"/>
    <w:rsid w:val="00A73122"/>
    <w:rsid w:val="00A83E98"/>
    <w:rsid w:val="00A97E26"/>
    <w:rsid w:val="00AA1A0D"/>
    <w:rsid w:val="00AB2310"/>
    <w:rsid w:val="00AB7A6A"/>
    <w:rsid w:val="00AC1D75"/>
    <w:rsid w:val="00AC2D46"/>
    <w:rsid w:val="00AD36BD"/>
    <w:rsid w:val="00AE1BC8"/>
    <w:rsid w:val="00AE22BA"/>
    <w:rsid w:val="00AE4A3B"/>
    <w:rsid w:val="00AE7920"/>
    <w:rsid w:val="00AF4D9D"/>
    <w:rsid w:val="00B01298"/>
    <w:rsid w:val="00B067CF"/>
    <w:rsid w:val="00B06CDA"/>
    <w:rsid w:val="00B07271"/>
    <w:rsid w:val="00B10B5A"/>
    <w:rsid w:val="00B14545"/>
    <w:rsid w:val="00B215B7"/>
    <w:rsid w:val="00B25FD6"/>
    <w:rsid w:val="00B37469"/>
    <w:rsid w:val="00B43F73"/>
    <w:rsid w:val="00B56425"/>
    <w:rsid w:val="00B57E4A"/>
    <w:rsid w:val="00B60A8C"/>
    <w:rsid w:val="00B61164"/>
    <w:rsid w:val="00B672BB"/>
    <w:rsid w:val="00B6748B"/>
    <w:rsid w:val="00B72031"/>
    <w:rsid w:val="00B74576"/>
    <w:rsid w:val="00B80DEF"/>
    <w:rsid w:val="00B861B2"/>
    <w:rsid w:val="00B86DD2"/>
    <w:rsid w:val="00B87945"/>
    <w:rsid w:val="00BB5D50"/>
    <w:rsid w:val="00BD471A"/>
    <w:rsid w:val="00BD782B"/>
    <w:rsid w:val="00BE3195"/>
    <w:rsid w:val="00BE4CA7"/>
    <w:rsid w:val="00C02D5D"/>
    <w:rsid w:val="00C06567"/>
    <w:rsid w:val="00C11238"/>
    <w:rsid w:val="00C241CF"/>
    <w:rsid w:val="00C274DD"/>
    <w:rsid w:val="00C412F9"/>
    <w:rsid w:val="00C4585B"/>
    <w:rsid w:val="00C60C45"/>
    <w:rsid w:val="00C62C6E"/>
    <w:rsid w:val="00C67CE7"/>
    <w:rsid w:val="00C82844"/>
    <w:rsid w:val="00C82984"/>
    <w:rsid w:val="00C86975"/>
    <w:rsid w:val="00C871CB"/>
    <w:rsid w:val="00C920D0"/>
    <w:rsid w:val="00C974A0"/>
    <w:rsid w:val="00C97CDE"/>
    <w:rsid w:val="00CA0AD5"/>
    <w:rsid w:val="00CA254B"/>
    <w:rsid w:val="00CA3837"/>
    <w:rsid w:val="00CB0674"/>
    <w:rsid w:val="00CB197D"/>
    <w:rsid w:val="00CB28DA"/>
    <w:rsid w:val="00CB6E90"/>
    <w:rsid w:val="00CD3A67"/>
    <w:rsid w:val="00CD4434"/>
    <w:rsid w:val="00CE53E2"/>
    <w:rsid w:val="00CF2740"/>
    <w:rsid w:val="00CF6993"/>
    <w:rsid w:val="00D46EA1"/>
    <w:rsid w:val="00D5202F"/>
    <w:rsid w:val="00D55E3C"/>
    <w:rsid w:val="00DD5146"/>
    <w:rsid w:val="00DE28CA"/>
    <w:rsid w:val="00E0084B"/>
    <w:rsid w:val="00E12D94"/>
    <w:rsid w:val="00E178BC"/>
    <w:rsid w:val="00E21175"/>
    <w:rsid w:val="00E248EB"/>
    <w:rsid w:val="00E26414"/>
    <w:rsid w:val="00E278B0"/>
    <w:rsid w:val="00E31227"/>
    <w:rsid w:val="00E37103"/>
    <w:rsid w:val="00E4202B"/>
    <w:rsid w:val="00E53E70"/>
    <w:rsid w:val="00E56A87"/>
    <w:rsid w:val="00E612F2"/>
    <w:rsid w:val="00E617EE"/>
    <w:rsid w:val="00E70399"/>
    <w:rsid w:val="00E735A1"/>
    <w:rsid w:val="00E75946"/>
    <w:rsid w:val="00E77DBB"/>
    <w:rsid w:val="00E83233"/>
    <w:rsid w:val="00E870DF"/>
    <w:rsid w:val="00E879F7"/>
    <w:rsid w:val="00E968BC"/>
    <w:rsid w:val="00EA2F5E"/>
    <w:rsid w:val="00EA42BA"/>
    <w:rsid w:val="00EA5985"/>
    <w:rsid w:val="00EB2783"/>
    <w:rsid w:val="00EB74AC"/>
    <w:rsid w:val="00ED77B5"/>
    <w:rsid w:val="00ED7D88"/>
    <w:rsid w:val="00EE5081"/>
    <w:rsid w:val="00F009CF"/>
    <w:rsid w:val="00F00FDB"/>
    <w:rsid w:val="00F03DA1"/>
    <w:rsid w:val="00F04D7A"/>
    <w:rsid w:val="00F10832"/>
    <w:rsid w:val="00F16965"/>
    <w:rsid w:val="00F2265B"/>
    <w:rsid w:val="00F24670"/>
    <w:rsid w:val="00F24F4A"/>
    <w:rsid w:val="00F3461D"/>
    <w:rsid w:val="00F4132C"/>
    <w:rsid w:val="00F51857"/>
    <w:rsid w:val="00F528CC"/>
    <w:rsid w:val="00F62E7D"/>
    <w:rsid w:val="00F70B17"/>
    <w:rsid w:val="00F7384B"/>
    <w:rsid w:val="00F80BF5"/>
    <w:rsid w:val="00F92391"/>
    <w:rsid w:val="00F95636"/>
    <w:rsid w:val="00F9682C"/>
    <w:rsid w:val="00FA20E6"/>
    <w:rsid w:val="00FA3EED"/>
    <w:rsid w:val="00FB71F9"/>
    <w:rsid w:val="00FC1B63"/>
    <w:rsid w:val="00FC4A37"/>
    <w:rsid w:val="00FC5D9E"/>
    <w:rsid w:val="00FD4654"/>
    <w:rsid w:val="00FD5C26"/>
    <w:rsid w:val="00FD6406"/>
    <w:rsid w:val="00FD6F6A"/>
    <w:rsid w:val="00FE00B1"/>
    <w:rsid w:val="00FE426C"/>
    <w:rsid w:val="00FE4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5CFC3"/>
  <w15:chartTrackingRefBased/>
  <w15:docId w15:val="{16D73CE4-C1B3-49CE-B800-C3315FD47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1"/>
    <w:qFormat/>
    <w:rsid w:val="00C274DD"/>
    <w:pPr>
      <w:widowControl w:val="0"/>
      <w:spacing w:after="0" w:line="240" w:lineRule="auto"/>
      <w:ind w:left="112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1"/>
    <w:rsid w:val="00C274DD"/>
    <w:rPr>
      <w:rFonts w:ascii="Times New Roman" w:eastAsia="Times New Roman" w:hAnsi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CD3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D3A6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D699B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533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533E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A1A0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ru-RU" w:eastAsia="ru-RU"/>
    </w:rPr>
  </w:style>
  <w:style w:type="paragraph" w:customStyle="1" w:styleId="formattext">
    <w:name w:val="formattext"/>
    <w:basedOn w:val="a"/>
    <w:rsid w:val="004D7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endnote text"/>
    <w:basedOn w:val="a"/>
    <w:link w:val="a9"/>
    <w:uiPriority w:val="99"/>
    <w:semiHidden/>
    <w:unhideWhenUsed/>
    <w:rsid w:val="00E4202B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E4202B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E4202B"/>
    <w:rPr>
      <w:vertAlign w:val="superscript"/>
    </w:rPr>
  </w:style>
  <w:style w:type="paragraph" w:styleId="ab">
    <w:name w:val="footnote text"/>
    <w:basedOn w:val="a"/>
    <w:link w:val="ac"/>
    <w:uiPriority w:val="99"/>
    <w:semiHidden/>
    <w:unhideWhenUsed/>
    <w:rsid w:val="00E4202B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E4202B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E4202B"/>
    <w:rPr>
      <w:vertAlign w:val="superscript"/>
    </w:rPr>
  </w:style>
  <w:style w:type="table" w:styleId="ae">
    <w:name w:val="Table Grid"/>
    <w:basedOn w:val="a1"/>
    <w:uiPriority w:val="59"/>
    <w:rsid w:val="004C4A72"/>
    <w:pPr>
      <w:spacing w:after="0" w:line="240" w:lineRule="auto"/>
    </w:pPr>
    <w:rPr>
      <w:rFonts w:ascii="Times New Roman" w:eastAsia="Andale Sans UI" w:hAnsi="Times New Roman" w:cs="Tahoma"/>
      <w:sz w:val="24"/>
      <w:szCs w:val="24"/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Содержимое таблицы"/>
    <w:basedOn w:val="a"/>
    <w:qFormat/>
    <w:rsid w:val="00F62E7D"/>
    <w:pPr>
      <w:suppressLineNumbers/>
      <w:spacing w:after="0" w:line="240" w:lineRule="auto"/>
      <w:jc w:val="center"/>
    </w:pPr>
    <w:rPr>
      <w:rFonts w:ascii="Times New Roman" w:eastAsia="Andale Sans UI" w:hAnsi="Times New Roman" w:cs="Tahoma"/>
      <w:sz w:val="24"/>
      <w:szCs w:val="24"/>
      <w:lang w:bidi="en-US"/>
    </w:rPr>
  </w:style>
  <w:style w:type="numbering" w:customStyle="1" w:styleId="1">
    <w:name w:val="Нет списка1"/>
    <w:next w:val="a2"/>
    <w:uiPriority w:val="99"/>
    <w:semiHidden/>
    <w:unhideWhenUsed/>
    <w:rsid w:val="006A67E1"/>
  </w:style>
  <w:style w:type="table" w:customStyle="1" w:styleId="10">
    <w:name w:val="Сетка таблицы1"/>
    <w:basedOn w:val="a1"/>
    <w:next w:val="ae"/>
    <w:uiPriority w:val="59"/>
    <w:rsid w:val="006A67E1"/>
    <w:pPr>
      <w:spacing w:after="0" w:line="240" w:lineRule="auto"/>
    </w:pPr>
    <w:rPr>
      <w:rFonts w:ascii="Times New Roman" w:eastAsia="Andale Sans UI" w:hAnsi="Times New Roman" w:cs="Tahoma"/>
      <w:sz w:val="24"/>
      <w:szCs w:val="24"/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FollowedHyperlink"/>
    <w:basedOn w:val="a0"/>
    <w:uiPriority w:val="99"/>
    <w:semiHidden/>
    <w:unhideWhenUsed/>
    <w:rsid w:val="003C5425"/>
    <w:rPr>
      <w:color w:val="954F72"/>
      <w:u w:val="single"/>
    </w:rPr>
  </w:style>
  <w:style w:type="paragraph" w:customStyle="1" w:styleId="msonormal0">
    <w:name w:val="msonormal"/>
    <w:basedOn w:val="a"/>
    <w:rsid w:val="003C5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3C5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3C5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3C5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3C5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3C5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3C5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3C5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3C5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3C5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3C5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3C5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3C5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3C5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3C5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header"/>
    <w:basedOn w:val="a"/>
    <w:link w:val="af2"/>
    <w:uiPriority w:val="99"/>
    <w:unhideWhenUsed/>
    <w:rsid w:val="00F226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F2265B"/>
  </w:style>
  <w:style w:type="paragraph" w:styleId="af3">
    <w:name w:val="footer"/>
    <w:basedOn w:val="a"/>
    <w:link w:val="af4"/>
    <w:uiPriority w:val="99"/>
    <w:unhideWhenUsed/>
    <w:rsid w:val="00F226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F2265B"/>
  </w:style>
  <w:style w:type="paragraph" w:styleId="af5">
    <w:name w:val="Body Text Indent"/>
    <w:basedOn w:val="a"/>
    <w:link w:val="af6"/>
    <w:rsid w:val="00EA5985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f6">
    <w:name w:val="Основной текст с отступом Знак"/>
    <w:basedOn w:val="a0"/>
    <w:link w:val="af5"/>
    <w:rsid w:val="00EA598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ConsPlusNonformat">
    <w:name w:val="ConsPlusNonformat"/>
    <w:rsid w:val="00633891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66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58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4505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1970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8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18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423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2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CCA50C-0EA2-45A4-880F-B5C024CAF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dellatin</dc:creator>
  <cp:keywords/>
  <dc:description/>
  <cp:lastModifiedBy>user</cp:lastModifiedBy>
  <cp:revision>13</cp:revision>
  <cp:lastPrinted>2022-03-29T12:04:00Z</cp:lastPrinted>
  <dcterms:created xsi:type="dcterms:W3CDTF">2022-03-29T12:04:00Z</dcterms:created>
  <dcterms:modified xsi:type="dcterms:W3CDTF">2022-04-11T04:44:00Z</dcterms:modified>
</cp:coreProperties>
</file>